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7F" w:rsidRDefault="00806547" w:rsidP="000A2DF8">
      <w:pPr>
        <w:tabs>
          <w:tab w:val="left" w:pos="4680"/>
        </w:tabs>
        <w:rPr>
          <w:sz w:val="28"/>
          <w:szCs w:val="28"/>
        </w:rPr>
      </w:pPr>
      <w:r>
        <w:rPr>
          <w:noProof/>
          <w:lang w:val="it-CH" w:eastAsia="it-CH"/>
        </w:rPr>
        <mc:AlternateContent>
          <mc:Choice Requires="wps">
            <w:drawing>
              <wp:anchor distT="0" distB="0" distL="114300" distR="114300" simplePos="0" relativeHeight="251657216" behindDoc="0" locked="0" layoutInCell="1" allowOverlap="1">
                <wp:simplePos x="0" y="0"/>
                <wp:positionH relativeFrom="column">
                  <wp:posOffset>6111875</wp:posOffset>
                </wp:positionH>
                <wp:positionV relativeFrom="paragraph">
                  <wp:posOffset>-53340</wp:posOffset>
                </wp:positionV>
                <wp:extent cx="662940" cy="213360"/>
                <wp:effectExtent l="381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6FC" w:rsidRPr="00A156FC" w:rsidRDefault="00FD3567">
                            <w:pPr>
                              <w:rPr>
                                <w:sz w:val="16"/>
                                <w:szCs w:val="16"/>
                              </w:rPr>
                            </w:pPr>
                            <w:r>
                              <w:rPr>
                                <w:sz w:val="16"/>
                                <w:szCs w:val="16"/>
                              </w:rPr>
                              <w:t>NV</w:t>
                            </w:r>
                            <w:r w:rsidR="00A156FC" w:rsidRPr="00A156FC">
                              <w:rPr>
                                <w:sz w:val="16"/>
                                <w:szCs w:val="16"/>
                              </w:rPr>
                              <w:t>20</w:t>
                            </w:r>
                            <w:r w:rsidR="00F96C8E">
                              <w:rPr>
                                <w:sz w:val="16"/>
                                <w:szCs w:val="16"/>
                              </w:rPr>
                              <w:t>20</w:t>
                            </w:r>
                            <w:r w:rsidR="006C71E8">
                              <w:rPr>
                                <w:sz w:val="16"/>
                                <w:szCs w:val="16"/>
                              </w:rPr>
                              <w:t>pc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81.25pt;margin-top:-4.2pt;width:52.2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" stroked="f">
                <v:textbox>
                  <w:txbxContent>
                    <w:p w:rsidR="00A156FC" w:rsidRPr="00A156FC" w:rsidRDefault="00FD3567">
                      <w:pPr>
                        <w:rPr>
                          <w:sz w:val="16"/>
                          <w:szCs w:val="16"/>
                        </w:rPr>
                      </w:pPr>
                      <w:r>
                        <w:rPr>
                          <w:sz w:val="16"/>
                          <w:szCs w:val="16"/>
                        </w:rPr>
                        <w:t>NV</w:t>
                      </w:r>
                      <w:r w:rsidR="00A156FC" w:rsidRPr="00A156FC">
                        <w:rPr>
                          <w:sz w:val="16"/>
                          <w:szCs w:val="16"/>
                        </w:rPr>
                        <w:t>20</w:t>
                      </w:r>
                      <w:r w:rsidR="00F96C8E">
                        <w:rPr>
                          <w:sz w:val="16"/>
                          <w:szCs w:val="16"/>
                        </w:rPr>
                        <w:t>20</w:t>
                      </w:r>
                      <w:r w:rsidR="006C71E8">
                        <w:rPr>
                          <w:sz w:val="16"/>
                          <w:szCs w:val="16"/>
                        </w:rPr>
                        <w:t>pc</w:t>
                      </w:r>
                    </w:p>
                  </w:txbxContent>
                </v:textbox>
              </v:shape>
            </w:pict>
          </mc:Fallback>
        </mc:AlternateContent>
      </w:r>
      <w:r>
        <w:rPr>
          <w:noProof/>
          <w:lang w:val="it-CH" w:eastAsia="it-CH"/>
        </w:rPr>
        <w:drawing>
          <wp:anchor distT="0" distB="0" distL="114300" distR="114300" simplePos="0" relativeHeight="251658240" behindDoc="1" locked="0" layoutInCell="1" allowOverlap="1">
            <wp:simplePos x="0" y="0"/>
            <wp:positionH relativeFrom="column">
              <wp:posOffset>2540</wp:posOffset>
            </wp:positionH>
            <wp:positionV relativeFrom="paragraph">
              <wp:posOffset>3810</wp:posOffset>
            </wp:positionV>
            <wp:extent cx="533400" cy="571500"/>
            <wp:effectExtent l="0" t="0" r="0" b="0"/>
            <wp:wrapNone/>
            <wp:docPr id="26" name="Immagine 26" descr="Soazz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oazz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pic:spPr>
                </pic:pic>
              </a:graphicData>
            </a:graphic>
            <wp14:sizeRelH relativeFrom="page">
              <wp14:pctWidth>0</wp14:pctWidth>
            </wp14:sizeRelH>
            <wp14:sizeRelV relativeFrom="page">
              <wp14:pctHeight>0</wp14:pctHeight>
            </wp14:sizeRelV>
          </wp:anchor>
        </w:drawing>
      </w:r>
    </w:p>
    <w:p w:rsidR="001C287F" w:rsidRDefault="001C287F" w:rsidP="008C0941">
      <w:pPr>
        <w:tabs>
          <w:tab w:val="left" w:pos="1620"/>
          <w:tab w:val="left" w:pos="4680"/>
          <w:tab w:val="left" w:pos="7380"/>
        </w:tabs>
        <w:rPr>
          <w:sz w:val="28"/>
          <w:szCs w:val="28"/>
        </w:rPr>
      </w:pPr>
      <w:r>
        <w:rPr>
          <w:sz w:val="28"/>
          <w:szCs w:val="28"/>
        </w:rPr>
        <w:tab/>
        <w:t xml:space="preserve">Comune di </w:t>
      </w:r>
      <w:r w:rsidR="008438BE">
        <w:rPr>
          <w:sz w:val="28"/>
          <w:szCs w:val="28"/>
        </w:rPr>
        <w:t xml:space="preserve">  SOAZZA</w:t>
      </w:r>
      <w:r w:rsidR="008438BE">
        <w:rPr>
          <w:sz w:val="28"/>
          <w:szCs w:val="28"/>
        </w:rPr>
        <w:tab/>
      </w:r>
      <w:r>
        <w:rPr>
          <w:sz w:val="28"/>
          <w:szCs w:val="28"/>
        </w:rPr>
        <w:tab/>
      </w:r>
      <w:r w:rsidR="00845BC4">
        <w:rPr>
          <w:sz w:val="28"/>
          <w:szCs w:val="28"/>
        </w:rPr>
        <w:t>Autorità edilizia</w:t>
      </w:r>
    </w:p>
    <w:p w:rsidR="001C287F" w:rsidRDefault="001C287F" w:rsidP="000A2DF8">
      <w:pPr>
        <w:tabs>
          <w:tab w:val="left" w:pos="4680"/>
        </w:tabs>
        <w:rPr>
          <w:sz w:val="28"/>
          <w:szCs w:val="28"/>
        </w:rPr>
      </w:pPr>
    </w:p>
    <w:p w:rsidR="00227D84" w:rsidRPr="00227D84" w:rsidRDefault="00227D84" w:rsidP="00E817C1">
      <w:pPr>
        <w:tabs>
          <w:tab w:val="left" w:pos="3960"/>
          <w:tab w:val="left" w:pos="4680"/>
          <w:tab w:val="left" w:pos="6840"/>
        </w:tabs>
        <w:ind w:right="12"/>
        <w:rPr>
          <w:sz w:val="18"/>
          <w:szCs w:val="18"/>
        </w:rPr>
      </w:pPr>
      <w:r w:rsidRPr="00227D84">
        <w:rPr>
          <w:sz w:val="18"/>
          <w:szCs w:val="18"/>
        </w:rPr>
        <w:t>Tel</w:t>
      </w:r>
      <w:r>
        <w:rPr>
          <w:sz w:val="18"/>
          <w:szCs w:val="18"/>
        </w:rPr>
        <w:t xml:space="preserve">.  </w:t>
      </w:r>
      <w:r w:rsidR="0039531F">
        <w:rPr>
          <w:sz w:val="18"/>
          <w:szCs w:val="18"/>
        </w:rPr>
        <w:t>091 831 11 88</w:t>
      </w:r>
      <w:r>
        <w:rPr>
          <w:sz w:val="18"/>
          <w:szCs w:val="18"/>
        </w:rPr>
        <w:tab/>
        <w:t xml:space="preserve">Fax </w:t>
      </w:r>
      <w:r w:rsidR="003969B4">
        <w:rPr>
          <w:sz w:val="18"/>
          <w:szCs w:val="18"/>
        </w:rPr>
        <w:t xml:space="preserve"> </w:t>
      </w:r>
      <w:r w:rsidR="0039531F">
        <w:rPr>
          <w:sz w:val="18"/>
          <w:szCs w:val="18"/>
        </w:rPr>
        <w:t xml:space="preserve"> 091 831 </w:t>
      </w:r>
      <w:r w:rsidR="0077471F">
        <w:rPr>
          <w:sz w:val="18"/>
          <w:szCs w:val="18"/>
        </w:rPr>
        <w:t xml:space="preserve">10 </w:t>
      </w:r>
      <w:r w:rsidR="0039531F">
        <w:rPr>
          <w:sz w:val="18"/>
          <w:szCs w:val="18"/>
        </w:rPr>
        <w:t>29</w:t>
      </w:r>
      <w:r w:rsidR="001F0971">
        <w:rPr>
          <w:sz w:val="18"/>
          <w:szCs w:val="18"/>
        </w:rPr>
        <w:tab/>
        <w:t xml:space="preserve">  e-mail   </w:t>
      </w:r>
      <w:r w:rsidR="0077471F">
        <w:rPr>
          <w:sz w:val="18"/>
          <w:szCs w:val="18"/>
        </w:rPr>
        <w:t>cancelleria</w:t>
      </w:r>
      <w:r w:rsidR="001F0971">
        <w:rPr>
          <w:sz w:val="18"/>
          <w:szCs w:val="18"/>
        </w:rPr>
        <w:t>@</w:t>
      </w:r>
      <w:r w:rsidR="0077471F">
        <w:rPr>
          <w:sz w:val="18"/>
          <w:szCs w:val="18"/>
        </w:rPr>
        <w:t>soazza</w:t>
      </w:r>
      <w:r w:rsidR="001F0971">
        <w:rPr>
          <w:sz w:val="18"/>
          <w:szCs w:val="18"/>
        </w:rPr>
        <w:t>.ch</w:t>
      </w:r>
    </w:p>
    <w:p w:rsidR="00227D84" w:rsidRDefault="00227D84" w:rsidP="00E817C1">
      <w:pPr>
        <w:pBdr>
          <w:top w:val="single" w:sz="4" w:space="1" w:color="auto"/>
        </w:pBdr>
        <w:tabs>
          <w:tab w:val="left" w:pos="4680"/>
        </w:tabs>
        <w:rPr>
          <w:sz w:val="28"/>
          <w:szCs w:val="28"/>
        </w:rPr>
      </w:pPr>
    </w:p>
    <w:p w:rsidR="00EA2913" w:rsidRPr="00795FA8" w:rsidRDefault="00426546" w:rsidP="00EA2913">
      <w:pPr>
        <w:tabs>
          <w:tab w:val="left" w:pos="7380"/>
          <w:tab w:val="left" w:pos="8100"/>
        </w:tabs>
        <w:rPr>
          <w:rFonts w:ascii="Verdana" w:eastAsia="Batang" w:hAnsi="Verdana"/>
          <w:sz w:val="16"/>
          <w:szCs w:val="16"/>
        </w:rPr>
      </w:pPr>
      <w:r>
        <w:rPr>
          <w:rFonts w:ascii="Verdana" w:eastAsia="Batang" w:hAnsi="Verdana"/>
          <w:sz w:val="32"/>
          <w:szCs w:val="32"/>
        </w:rPr>
        <w:t>I</w:t>
      </w:r>
      <w:r w:rsidR="000A2DF8" w:rsidRPr="00227D84">
        <w:rPr>
          <w:rFonts w:ascii="Verdana" w:eastAsia="Batang" w:hAnsi="Verdana"/>
          <w:sz w:val="32"/>
          <w:szCs w:val="32"/>
        </w:rPr>
        <w:t>ntervento edilizio</w:t>
      </w:r>
      <w:r w:rsidR="00F96C8E">
        <w:rPr>
          <w:rFonts w:ascii="Verdana" w:eastAsia="Batang" w:hAnsi="Verdana"/>
          <w:sz w:val="32"/>
          <w:szCs w:val="32"/>
        </w:rPr>
        <w:t xml:space="preserve"> previsto</w:t>
      </w:r>
      <w:r w:rsidR="00FD5327">
        <w:rPr>
          <w:rFonts w:ascii="Verdana" w:eastAsia="Batang" w:hAnsi="Verdana"/>
          <w:sz w:val="32"/>
          <w:szCs w:val="32"/>
        </w:rPr>
        <w:t>,</w:t>
      </w:r>
      <w:r w:rsidR="00CE37F4">
        <w:rPr>
          <w:rFonts w:ascii="Verdana" w:eastAsia="Batang" w:hAnsi="Verdana"/>
          <w:sz w:val="32"/>
          <w:szCs w:val="32"/>
        </w:rPr>
        <w:t xml:space="preserve"> </w:t>
      </w:r>
      <w:r w:rsidR="00CE37F4" w:rsidRPr="00795FA8">
        <w:rPr>
          <w:rFonts w:ascii="Verdana" w:eastAsia="Batang" w:hAnsi="Verdana"/>
        </w:rPr>
        <w:t>art. 40</w:t>
      </w:r>
      <w:r>
        <w:rPr>
          <w:rFonts w:ascii="Verdana" w:eastAsia="Batang" w:hAnsi="Verdana"/>
        </w:rPr>
        <w:t>/</w:t>
      </w:r>
      <w:r w:rsidR="00E3340F">
        <w:rPr>
          <w:rFonts w:ascii="Verdana" w:eastAsia="Batang" w:hAnsi="Verdana"/>
        </w:rPr>
        <w:t>40</w:t>
      </w:r>
      <w:r>
        <w:rPr>
          <w:rFonts w:ascii="Verdana" w:eastAsia="Batang" w:hAnsi="Verdana"/>
        </w:rPr>
        <w:t>a</w:t>
      </w:r>
      <w:r w:rsidR="00CE37F4" w:rsidRPr="00795FA8">
        <w:rPr>
          <w:rFonts w:ascii="Verdana" w:eastAsia="Batang" w:hAnsi="Verdana"/>
        </w:rPr>
        <w:t>/50/51 OPTC</w:t>
      </w:r>
      <w:r w:rsidR="00E6585A">
        <w:rPr>
          <w:rFonts w:ascii="Verdana" w:eastAsia="Batang" w:hAnsi="Verdana"/>
          <w:sz w:val="32"/>
          <w:szCs w:val="32"/>
        </w:rPr>
        <w:tab/>
      </w:r>
      <w:r w:rsidR="00E6585A" w:rsidRPr="00795FA8">
        <w:rPr>
          <w:rFonts w:ascii="Verdana" w:eastAsia="Batang" w:hAnsi="Verdana"/>
          <w:b/>
          <w:sz w:val="24"/>
          <w:szCs w:val="24"/>
        </w:rPr>
        <w:t>No.</w:t>
      </w:r>
      <w:r w:rsidR="00E6585A">
        <w:rPr>
          <w:rFonts w:ascii="Verdana" w:eastAsia="Batang" w:hAnsi="Verdana"/>
          <w:sz w:val="24"/>
          <w:szCs w:val="24"/>
        </w:rPr>
        <w:tab/>
      </w:r>
      <w:r w:rsidR="000F289C">
        <w:rPr>
          <w:rFonts w:ascii="Verdana" w:eastAsia="Batang" w:hAnsi="Verdana"/>
          <w:sz w:val="28"/>
          <w:szCs w:val="28"/>
        </w:rPr>
        <w:fldChar w:fldCharType="begin">
          <w:ffData>
            <w:name w:val="Testo18"/>
            <w:enabled w:val="0"/>
            <w:calcOnExit w:val="0"/>
            <w:textInput>
              <w:type w:val="number"/>
            </w:textInput>
          </w:ffData>
        </w:fldChar>
      </w:r>
      <w:r w:rsidR="000F289C">
        <w:rPr>
          <w:rFonts w:ascii="Verdana" w:eastAsia="Batang" w:hAnsi="Verdana"/>
          <w:sz w:val="28"/>
          <w:szCs w:val="28"/>
        </w:rPr>
        <w:instrText xml:space="preserve"> FORMTEXT </w:instrText>
      </w:r>
      <w:r w:rsidR="000F289C">
        <w:rPr>
          <w:rFonts w:ascii="Verdana" w:eastAsia="Batang" w:hAnsi="Verdana"/>
          <w:sz w:val="28"/>
          <w:szCs w:val="28"/>
        </w:rPr>
      </w:r>
      <w:r w:rsidR="000F289C">
        <w:rPr>
          <w:rFonts w:ascii="Verdana" w:eastAsia="Batang" w:hAnsi="Verdana"/>
          <w:sz w:val="28"/>
          <w:szCs w:val="28"/>
        </w:rPr>
        <w:fldChar w:fldCharType="separate"/>
      </w:r>
      <w:r w:rsidR="00FD678F">
        <w:rPr>
          <w:rFonts w:ascii="Verdana" w:eastAsia="Batang" w:hAnsi="Verdana"/>
          <w:noProof/>
          <w:sz w:val="28"/>
          <w:szCs w:val="28"/>
        </w:rPr>
        <w:t> </w:t>
      </w:r>
      <w:r w:rsidR="00FD678F">
        <w:rPr>
          <w:rFonts w:ascii="Verdana" w:eastAsia="Batang" w:hAnsi="Verdana"/>
          <w:noProof/>
          <w:sz w:val="28"/>
          <w:szCs w:val="28"/>
        </w:rPr>
        <w:t> </w:t>
      </w:r>
      <w:r w:rsidR="00FD678F">
        <w:rPr>
          <w:rFonts w:ascii="Verdana" w:eastAsia="Batang" w:hAnsi="Verdana"/>
          <w:noProof/>
          <w:sz w:val="28"/>
          <w:szCs w:val="28"/>
        </w:rPr>
        <w:t> </w:t>
      </w:r>
      <w:r w:rsidR="00FD678F">
        <w:rPr>
          <w:rFonts w:ascii="Verdana" w:eastAsia="Batang" w:hAnsi="Verdana"/>
          <w:noProof/>
          <w:sz w:val="28"/>
          <w:szCs w:val="28"/>
        </w:rPr>
        <w:t> </w:t>
      </w:r>
      <w:r w:rsidR="00FD678F">
        <w:rPr>
          <w:rFonts w:ascii="Verdana" w:eastAsia="Batang" w:hAnsi="Verdana"/>
          <w:noProof/>
          <w:sz w:val="28"/>
          <w:szCs w:val="28"/>
        </w:rPr>
        <w:t> </w:t>
      </w:r>
      <w:r w:rsidR="000F289C">
        <w:rPr>
          <w:rFonts w:ascii="Verdana" w:eastAsia="Batang" w:hAnsi="Verdana"/>
          <w:sz w:val="28"/>
          <w:szCs w:val="28"/>
        </w:rPr>
        <w:fldChar w:fldCharType="end"/>
      </w:r>
      <w:r w:rsidR="00795FA8">
        <w:rPr>
          <w:rFonts w:ascii="Verdana" w:eastAsia="Batang" w:hAnsi="Verdana"/>
          <w:sz w:val="28"/>
          <w:szCs w:val="28"/>
        </w:rPr>
        <w:t xml:space="preserve"> </w:t>
      </w:r>
      <w:r w:rsidR="00795FA8" w:rsidRPr="00795FA8">
        <w:rPr>
          <w:rFonts w:ascii="Verdana" w:eastAsia="Batang" w:hAnsi="Verdana"/>
          <w:sz w:val="16"/>
          <w:szCs w:val="16"/>
        </w:rPr>
        <w:t>(</w:t>
      </w:r>
      <w:r w:rsidR="00795FA8">
        <w:rPr>
          <w:rFonts w:ascii="Verdana" w:eastAsia="Batang" w:hAnsi="Verdana"/>
          <w:sz w:val="16"/>
          <w:szCs w:val="16"/>
        </w:rPr>
        <w:t>lasciare libero)</w:t>
      </w:r>
    </w:p>
    <w:p w:rsidR="0016569D" w:rsidRPr="001F0971" w:rsidRDefault="000A2DF8" w:rsidP="00B052AB">
      <w:pPr>
        <w:tabs>
          <w:tab w:val="left" w:pos="7380"/>
          <w:tab w:val="left" w:pos="8100"/>
        </w:tabs>
        <w:spacing w:before="60"/>
        <w:rPr>
          <w:sz w:val="16"/>
          <w:szCs w:val="16"/>
        </w:rPr>
      </w:pPr>
      <w:r w:rsidRPr="001F0971">
        <w:rPr>
          <w:sz w:val="16"/>
          <w:szCs w:val="16"/>
        </w:rPr>
        <w:t>(</w:t>
      </w:r>
      <w:r w:rsidR="00DB6535">
        <w:rPr>
          <w:b/>
          <w:sz w:val="16"/>
          <w:szCs w:val="16"/>
        </w:rPr>
        <w:t xml:space="preserve">ANNUNCIO / </w:t>
      </w:r>
      <w:r w:rsidR="00F96C8E" w:rsidRPr="00F96C8E">
        <w:rPr>
          <w:b/>
          <w:sz w:val="16"/>
          <w:szCs w:val="16"/>
        </w:rPr>
        <w:t xml:space="preserve"> </w:t>
      </w:r>
      <w:r w:rsidR="00DB6535">
        <w:rPr>
          <w:b/>
          <w:sz w:val="16"/>
          <w:szCs w:val="16"/>
        </w:rPr>
        <w:t>PROCEDURA SEMPLIFICATA</w:t>
      </w:r>
      <w:r w:rsidRPr="001F0971">
        <w:rPr>
          <w:sz w:val="16"/>
          <w:szCs w:val="16"/>
        </w:rPr>
        <w:t xml:space="preserve"> </w:t>
      </w:r>
      <w:r w:rsidR="0016569D" w:rsidRPr="001F0971">
        <w:rPr>
          <w:sz w:val="16"/>
          <w:szCs w:val="16"/>
        </w:rPr>
        <w:t>per l’ottenimento della licenza edilizia abbreviata</w:t>
      </w:r>
      <w:r w:rsidRPr="001F0971">
        <w:rPr>
          <w:sz w:val="16"/>
          <w:szCs w:val="16"/>
        </w:rPr>
        <w:t>)</w:t>
      </w:r>
    </w:p>
    <w:p w:rsidR="00A35883" w:rsidRDefault="000A2DF8" w:rsidP="00093B77">
      <w:pPr>
        <w:tabs>
          <w:tab w:val="left" w:pos="3544"/>
          <w:tab w:val="left" w:pos="4680"/>
          <w:tab w:val="left" w:pos="7371"/>
        </w:tabs>
        <w:spacing w:before="120"/>
        <w:rPr>
          <w:sz w:val="20"/>
          <w:szCs w:val="20"/>
        </w:rPr>
      </w:pPr>
      <w:r w:rsidRPr="00227D84">
        <w:rPr>
          <w:b/>
          <w:sz w:val="20"/>
          <w:szCs w:val="20"/>
        </w:rPr>
        <w:t>Richiedente:</w:t>
      </w:r>
      <w:r w:rsidR="00967BC9" w:rsidRPr="00967BC9">
        <w:rPr>
          <w:sz w:val="18"/>
          <w:szCs w:val="18"/>
        </w:rPr>
        <w:t xml:space="preserve"> </w:t>
      </w:r>
      <w:r w:rsidR="00A35883">
        <w:rPr>
          <w:sz w:val="18"/>
          <w:szCs w:val="18"/>
        </w:rPr>
        <w:tab/>
      </w:r>
      <w:r w:rsidR="00967BC9" w:rsidRPr="00227D84">
        <w:rPr>
          <w:b/>
          <w:sz w:val="18"/>
          <w:szCs w:val="18"/>
        </w:rPr>
        <w:t>Proprietario del terreno:</w:t>
      </w:r>
      <w:r w:rsidR="00967BC9" w:rsidRPr="00967BC9">
        <w:rPr>
          <w:sz w:val="18"/>
          <w:szCs w:val="18"/>
        </w:rPr>
        <w:t xml:space="preserve"> </w:t>
      </w:r>
      <w:r w:rsidR="00A35883">
        <w:rPr>
          <w:sz w:val="18"/>
          <w:szCs w:val="18"/>
        </w:rPr>
        <w:tab/>
      </w:r>
      <w:r w:rsidR="00967BC9" w:rsidRPr="00227D84">
        <w:rPr>
          <w:b/>
          <w:sz w:val="18"/>
          <w:szCs w:val="18"/>
        </w:rPr>
        <w:t>Progettista:</w:t>
      </w:r>
      <w:r w:rsidR="00E14722">
        <w:rPr>
          <w:b/>
          <w:sz w:val="18"/>
          <w:szCs w:val="18"/>
        </w:rPr>
        <w:t xml:space="preserve"> </w:t>
      </w:r>
      <w:r w:rsidR="003C373D">
        <w:rPr>
          <w:sz w:val="16"/>
          <w:szCs w:val="16"/>
        </w:rPr>
        <w:t>(se necessa</w:t>
      </w:r>
      <w:r w:rsidR="00E14722" w:rsidRPr="00E14722">
        <w:rPr>
          <w:sz w:val="16"/>
          <w:szCs w:val="16"/>
        </w:rPr>
        <w:t>rio)</w:t>
      </w:r>
    </w:p>
    <w:p w:rsidR="000A2DF8" w:rsidRPr="000A2DF8" w:rsidRDefault="00967BC9" w:rsidP="00FD3567">
      <w:pPr>
        <w:tabs>
          <w:tab w:val="left" w:pos="4253"/>
          <w:tab w:val="left" w:pos="4680"/>
          <w:tab w:val="left" w:pos="6840"/>
        </w:tabs>
        <w:spacing w:after="60"/>
        <w:rPr>
          <w:sz w:val="18"/>
          <w:szCs w:val="18"/>
        </w:rPr>
      </w:pPr>
      <w:r>
        <w:rPr>
          <w:sz w:val="20"/>
          <w:szCs w:val="20"/>
        </w:rPr>
        <w:tab/>
      </w:r>
      <w:bookmarkStart w:id="0" w:name="_GoBack"/>
      <w:r w:rsidR="00093B77" w:rsidRPr="0068715F">
        <w:rPr>
          <w:sz w:val="20"/>
          <w:szCs w:val="20"/>
        </w:rPr>
        <w:fldChar w:fldCharType="begin">
          <w:ffData>
            <w:name w:val=""/>
            <w:enabled/>
            <w:calcOnExit w:val="0"/>
            <w:checkBox>
              <w:sizeAuto/>
              <w:default w:val="0"/>
              <w:checked w:val="0"/>
            </w:checkBox>
          </w:ffData>
        </w:fldChar>
      </w:r>
      <w:r w:rsidR="00093B77" w:rsidRPr="0068715F">
        <w:rPr>
          <w:sz w:val="20"/>
          <w:szCs w:val="20"/>
        </w:rPr>
        <w:instrText xml:space="preserve"> FORMCHECKBOX </w:instrText>
      </w:r>
      <w:r w:rsidR="00B66389">
        <w:rPr>
          <w:sz w:val="20"/>
          <w:szCs w:val="20"/>
        </w:rPr>
      </w:r>
      <w:r w:rsidR="00B66389">
        <w:rPr>
          <w:sz w:val="20"/>
          <w:szCs w:val="20"/>
        </w:rPr>
        <w:fldChar w:fldCharType="separate"/>
      </w:r>
      <w:r w:rsidR="00093B77" w:rsidRPr="0068715F">
        <w:rPr>
          <w:sz w:val="20"/>
          <w:szCs w:val="20"/>
        </w:rPr>
        <w:fldChar w:fldCharType="end"/>
      </w:r>
      <w:bookmarkEnd w:id="0"/>
      <w:r w:rsidR="00093B77">
        <w:rPr>
          <w:sz w:val="20"/>
          <w:szCs w:val="20"/>
        </w:rPr>
        <w:t xml:space="preserve"> </w:t>
      </w:r>
      <w:r w:rsidR="00093B77" w:rsidRPr="00093B77">
        <w:rPr>
          <w:sz w:val="16"/>
          <w:szCs w:val="16"/>
        </w:rPr>
        <w:t>identico al richiedente</w:t>
      </w:r>
      <w:r>
        <w:rPr>
          <w:sz w:val="20"/>
          <w:szCs w:val="20"/>
        </w:rPr>
        <w:tab/>
      </w:r>
      <w:r w:rsidR="000A2DF8" w:rsidRPr="000A2DF8">
        <w:rPr>
          <w:sz w:val="18"/>
          <w:szCs w:val="18"/>
        </w:rPr>
        <w:tab/>
      </w:r>
    </w:p>
    <w:p w:rsidR="00E6585A" w:rsidRDefault="00F45D8C" w:rsidP="00171671">
      <w:pPr>
        <w:tabs>
          <w:tab w:val="left" w:pos="3544"/>
          <w:tab w:val="left" w:pos="7371"/>
          <w:tab w:val="left" w:pos="9072"/>
        </w:tabs>
      </w:pPr>
      <w:r>
        <w:fldChar w:fldCharType="begin">
          <w:ffData>
            <w:name w:val="Testo1"/>
            <w:enabled/>
            <w:calcOnExit w:val="0"/>
            <w:textInput/>
          </w:ffData>
        </w:fldChar>
      </w:r>
      <w:bookmarkStart w:id="1" w:name="Testo1"/>
      <w:r>
        <w:instrText xml:space="preserve"> FORMTEXT </w:instrText>
      </w:r>
      <w:r>
        <w:fldChar w:fldCharType="separate"/>
      </w:r>
      <w:r w:rsidR="00A41CBE">
        <w:t> </w:t>
      </w:r>
      <w:r w:rsidR="00A41CBE">
        <w:t> </w:t>
      </w:r>
      <w:r w:rsidR="00A41CBE">
        <w:t> </w:t>
      </w:r>
      <w:r w:rsidR="00A41CBE">
        <w:t> </w:t>
      </w:r>
      <w:r w:rsidR="00A41CBE">
        <w:t> </w:t>
      </w:r>
      <w:r>
        <w:fldChar w:fldCharType="end"/>
      </w:r>
      <w:bookmarkEnd w:id="1"/>
      <w:r w:rsidR="00A35883" w:rsidRPr="0039531F">
        <w:tab/>
      </w:r>
      <w:bookmarkStart w:id="2" w:name="Testo2"/>
      <w:r w:rsidR="001E040F">
        <w:fldChar w:fldCharType="begin">
          <w:ffData>
            <w:name w:val="Testo2"/>
            <w:enabled/>
            <w:calcOnExit w:val="0"/>
            <w:textInput/>
          </w:ffData>
        </w:fldChar>
      </w:r>
      <w:r w:rsidR="001E040F">
        <w:instrText xml:space="preserve"> FORMTEXT </w:instrText>
      </w:r>
      <w:r w:rsidR="001E040F">
        <w:fldChar w:fldCharType="separate"/>
      </w:r>
      <w:r w:rsidR="00A41CBE">
        <w:t> </w:t>
      </w:r>
      <w:r w:rsidR="00A41CBE">
        <w:t> </w:t>
      </w:r>
      <w:r w:rsidR="00A41CBE">
        <w:t> </w:t>
      </w:r>
      <w:r w:rsidR="00A41CBE">
        <w:t> </w:t>
      </w:r>
      <w:r w:rsidR="00A41CBE">
        <w:t> </w:t>
      </w:r>
      <w:r w:rsidR="001E040F">
        <w:fldChar w:fldCharType="end"/>
      </w:r>
      <w:bookmarkEnd w:id="2"/>
      <w:r w:rsidR="00943D3D" w:rsidRPr="0039531F">
        <w:tab/>
      </w:r>
      <w:bookmarkStart w:id="3" w:name="testo3"/>
      <w:r w:rsidR="001E040F">
        <w:fldChar w:fldCharType="begin">
          <w:ffData>
            <w:name w:val="testo3"/>
            <w:enabled/>
            <w:calcOnExit w:val="0"/>
            <w:textInput/>
          </w:ffData>
        </w:fldChar>
      </w:r>
      <w:r w:rsidR="001E040F">
        <w:instrText xml:space="preserve"> FORMTEXT </w:instrText>
      </w:r>
      <w:r w:rsidR="001E040F">
        <w:fldChar w:fldCharType="separate"/>
      </w:r>
      <w:r w:rsidR="001E040F">
        <w:rPr>
          <w:noProof/>
        </w:rPr>
        <w:t> </w:t>
      </w:r>
      <w:r w:rsidR="001E040F">
        <w:rPr>
          <w:noProof/>
        </w:rPr>
        <w:t> </w:t>
      </w:r>
      <w:r w:rsidR="001E040F">
        <w:rPr>
          <w:noProof/>
        </w:rPr>
        <w:t> </w:t>
      </w:r>
      <w:r w:rsidR="001E040F">
        <w:rPr>
          <w:noProof/>
        </w:rPr>
        <w:t> </w:t>
      </w:r>
      <w:r w:rsidR="001E040F">
        <w:rPr>
          <w:noProof/>
        </w:rPr>
        <w:t> </w:t>
      </w:r>
      <w:r w:rsidR="001E040F">
        <w:fldChar w:fldCharType="end"/>
      </w:r>
      <w:bookmarkEnd w:id="3"/>
      <w:r w:rsidR="001E040F">
        <w:rPr>
          <w:noProof/>
        </w:rPr>
        <w:t> </w:t>
      </w:r>
      <w:r w:rsidR="001E040F">
        <w:rPr>
          <w:noProof/>
        </w:rPr>
        <w:t> </w:t>
      </w:r>
      <w:r w:rsidR="001E040F">
        <w:rPr>
          <w:noProof/>
        </w:rPr>
        <w:t> </w:t>
      </w:r>
      <w:r w:rsidR="001E040F">
        <w:rPr>
          <w:noProof/>
        </w:rPr>
        <w:t> </w:t>
      </w:r>
    </w:p>
    <w:p w:rsidR="000A2DF8" w:rsidRPr="00A9674E" w:rsidRDefault="000A2DF8" w:rsidP="00E6585A">
      <w:pPr>
        <w:tabs>
          <w:tab w:val="left" w:pos="3600"/>
          <w:tab w:val="left" w:pos="6840"/>
        </w:tabs>
        <w:rPr>
          <w:b/>
          <w:sz w:val="18"/>
          <w:szCs w:val="18"/>
        </w:rPr>
      </w:pPr>
      <w:r w:rsidRPr="00A9674E">
        <w:rPr>
          <w:b/>
          <w:sz w:val="18"/>
          <w:szCs w:val="18"/>
        </w:rPr>
        <w:tab/>
      </w:r>
    </w:p>
    <w:p w:rsidR="00943D3D" w:rsidRDefault="000A2DF8" w:rsidP="000B2FA6">
      <w:pPr>
        <w:tabs>
          <w:tab w:val="left" w:pos="2694"/>
          <w:tab w:val="left" w:pos="3960"/>
          <w:tab w:val="left" w:pos="4678"/>
          <w:tab w:val="left" w:pos="5670"/>
          <w:tab w:val="left" w:pos="7230"/>
          <w:tab w:val="left" w:pos="9072"/>
        </w:tabs>
      </w:pPr>
      <w:r w:rsidRPr="00A9674E">
        <w:rPr>
          <w:b/>
          <w:sz w:val="20"/>
          <w:szCs w:val="20"/>
        </w:rPr>
        <w:t>Numero della particella</w:t>
      </w:r>
      <w:r w:rsidR="0039531F">
        <w:rPr>
          <w:b/>
          <w:sz w:val="20"/>
          <w:szCs w:val="20"/>
        </w:rPr>
        <w:t>:</w:t>
      </w:r>
      <w:r w:rsidR="0039531F" w:rsidRPr="00396CDB">
        <w:rPr>
          <w:b/>
        </w:rPr>
        <w:tab/>
      </w:r>
      <w:bookmarkStart w:id="4" w:name="Testo4"/>
      <w:r w:rsidR="001E040F">
        <w:fldChar w:fldCharType="begin">
          <w:ffData>
            <w:name w:val="Testo4"/>
            <w:enabled/>
            <w:calcOnExit w:val="0"/>
            <w:textInput/>
          </w:ffData>
        </w:fldChar>
      </w:r>
      <w:r w:rsidR="001E040F">
        <w:instrText xml:space="preserve"> FORMTEXT </w:instrText>
      </w:r>
      <w:r w:rsidR="001E040F">
        <w:fldChar w:fldCharType="separate"/>
      </w:r>
      <w:r w:rsidR="00A41CBE">
        <w:t> </w:t>
      </w:r>
      <w:r w:rsidR="00A41CBE">
        <w:t> </w:t>
      </w:r>
      <w:r w:rsidR="00A41CBE">
        <w:t> </w:t>
      </w:r>
      <w:r w:rsidR="00A41CBE">
        <w:t> </w:t>
      </w:r>
      <w:r w:rsidR="00A41CBE">
        <w:t> </w:t>
      </w:r>
      <w:r w:rsidR="001E040F">
        <w:fldChar w:fldCharType="end"/>
      </w:r>
      <w:bookmarkEnd w:id="4"/>
      <w:r w:rsidR="0039531F">
        <w:rPr>
          <w:b/>
          <w:sz w:val="20"/>
          <w:szCs w:val="20"/>
        </w:rPr>
        <w:tab/>
      </w:r>
      <w:r w:rsidR="00A35883" w:rsidRPr="00A9674E">
        <w:rPr>
          <w:b/>
          <w:sz w:val="20"/>
          <w:szCs w:val="20"/>
        </w:rPr>
        <w:t>del fabbricato</w:t>
      </w:r>
      <w:r w:rsidRPr="00A9674E">
        <w:rPr>
          <w:b/>
          <w:sz w:val="20"/>
          <w:szCs w:val="20"/>
        </w:rPr>
        <w:t>:</w:t>
      </w:r>
      <w:r w:rsidR="0039531F">
        <w:rPr>
          <w:b/>
          <w:sz w:val="20"/>
          <w:szCs w:val="20"/>
        </w:rPr>
        <w:tab/>
      </w:r>
      <w:bookmarkStart w:id="5" w:name="Testo5"/>
      <w:r w:rsidR="001E040F">
        <w:fldChar w:fldCharType="begin">
          <w:ffData>
            <w:name w:val="Testo5"/>
            <w:enabled/>
            <w:calcOnExit w:val="0"/>
            <w:textInput/>
          </w:ffData>
        </w:fldChar>
      </w:r>
      <w:r w:rsidR="001E040F">
        <w:instrText xml:space="preserve"> FORMTEXT </w:instrText>
      </w:r>
      <w:r w:rsidR="001E040F">
        <w:fldChar w:fldCharType="separate"/>
      </w:r>
      <w:r w:rsidR="00A41CBE">
        <w:t> </w:t>
      </w:r>
      <w:r w:rsidR="00A41CBE">
        <w:t> </w:t>
      </w:r>
      <w:r w:rsidR="00A41CBE">
        <w:t> </w:t>
      </w:r>
      <w:r w:rsidR="00A41CBE">
        <w:t> </w:t>
      </w:r>
      <w:r w:rsidR="00A41CBE">
        <w:t> </w:t>
      </w:r>
      <w:r w:rsidR="001E040F">
        <w:fldChar w:fldCharType="end"/>
      </w:r>
      <w:bookmarkEnd w:id="5"/>
      <w:r w:rsidR="002B16CF">
        <w:rPr>
          <w:sz w:val="18"/>
          <w:szCs w:val="18"/>
        </w:rPr>
        <w:tab/>
      </w:r>
      <w:r w:rsidR="00A35883" w:rsidRPr="000A2DF8">
        <w:rPr>
          <w:sz w:val="18"/>
          <w:szCs w:val="18"/>
        </w:rPr>
        <w:t>Superficie</w:t>
      </w:r>
      <w:r w:rsidR="00681FEA">
        <w:rPr>
          <w:sz w:val="18"/>
          <w:szCs w:val="18"/>
        </w:rPr>
        <w:t xml:space="preserve"> par</w:t>
      </w:r>
      <w:r w:rsidR="00E72CAD">
        <w:rPr>
          <w:sz w:val="18"/>
          <w:szCs w:val="18"/>
        </w:rPr>
        <w:t>c.</w:t>
      </w:r>
      <w:r w:rsidR="002B16CF">
        <w:rPr>
          <w:sz w:val="18"/>
          <w:szCs w:val="18"/>
        </w:rPr>
        <w:t xml:space="preserve"> </w:t>
      </w:r>
      <w:r w:rsidR="00A35883" w:rsidRPr="000A2DF8">
        <w:rPr>
          <w:sz w:val="18"/>
          <w:szCs w:val="18"/>
        </w:rPr>
        <w:t>m2</w:t>
      </w:r>
      <w:r w:rsidR="00D97121">
        <w:rPr>
          <w:sz w:val="18"/>
          <w:szCs w:val="18"/>
        </w:rPr>
        <w:tab/>
      </w:r>
      <w:bookmarkStart w:id="6" w:name="Testo6"/>
      <w:r w:rsidR="001E040F">
        <w:fldChar w:fldCharType="begin">
          <w:ffData>
            <w:name w:val="Testo6"/>
            <w:enabled/>
            <w:calcOnExit w:val="0"/>
            <w:textInput/>
          </w:ffData>
        </w:fldChar>
      </w:r>
      <w:r w:rsidR="001E040F">
        <w:instrText xml:space="preserve"> FORMTEXT </w:instrText>
      </w:r>
      <w:r w:rsidR="001E040F">
        <w:fldChar w:fldCharType="separate"/>
      </w:r>
      <w:r w:rsidR="00A41CBE">
        <w:t> </w:t>
      </w:r>
      <w:r w:rsidR="00A41CBE">
        <w:t> </w:t>
      </w:r>
      <w:r w:rsidR="00A41CBE">
        <w:t> </w:t>
      </w:r>
      <w:r w:rsidR="00A41CBE">
        <w:t> </w:t>
      </w:r>
      <w:r w:rsidR="00A41CBE">
        <w:t> </w:t>
      </w:r>
      <w:r w:rsidR="001E040F">
        <w:fldChar w:fldCharType="end"/>
      </w:r>
      <w:bookmarkEnd w:id="6"/>
      <w:r w:rsidR="00F45D8C">
        <w:fldChar w:fldCharType="begin">
          <w:ffData>
            <w:name w:val="Testo6"/>
            <w:enabled/>
            <w:calcOnExit w:val="0"/>
            <w:textInput/>
          </w:ffData>
        </w:fldChar>
      </w:r>
      <w:r w:rsidR="00F45D8C">
        <w:instrText xml:space="preserve"> FORMTEXT </w:instrText>
      </w:r>
      <w:r w:rsidR="00B66389">
        <w:fldChar w:fldCharType="separate"/>
      </w:r>
      <w:r w:rsidR="00F45D8C">
        <w:fldChar w:fldCharType="end"/>
      </w:r>
    </w:p>
    <w:p w:rsidR="00E6585A" w:rsidRDefault="00E6585A" w:rsidP="0039531F">
      <w:pPr>
        <w:tabs>
          <w:tab w:val="left" w:pos="4500"/>
          <w:tab w:val="left" w:pos="5040"/>
        </w:tabs>
        <w:rPr>
          <w:b/>
          <w:sz w:val="20"/>
          <w:szCs w:val="20"/>
        </w:rPr>
      </w:pPr>
    </w:p>
    <w:p w:rsidR="00D44041" w:rsidRDefault="00FA6127" w:rsidP="00740B2F">
      <w:pPr>
        <w:tabs>
          <w:tab w:val="left" w:pos="709"/>
          <w:tab w:val="left" w:pos="2694"/>
          <w:tab w:val="left" w:pos="5103"/>
          <w:tab w:val="left" w:pos="7088"/>
        </w:tabs>
        <w:rPr>
          <w:b/>
          <w:sz w:val="20"/>
          <w:szCs w:val="20"/>
        </w:rPr>
      </w:pPr>
      <w:r>
        <w:rPr>
          <w:b/>
          <w:sz w:val="20"/>
          <w:szCs w:val="20"/>
        </w:rPr>
        <w:t>Zona</w:t>
      </w:r>
      <w:r w:rsidR="00D44041">
        <w:rPr>
          <w:b/>
          <w:sz w:val="20"/>
          <w:szCs w:val="20"/>
        </w:rPr>
        <w:t>:</w:t>
      </w:r>
      <w:r w:rsidR="00D44041">
        <w:rPr>
          <w:b/>
          <w:sz w:val="20"/>
          <w:szCs w:val="20"/>
        </w:rPr>
        <w:tab/>
      </w:r>
      <w:r w:rsidR="00C339FF">
        <w:rPr>
          <w:sz w:val="20"/>
          <w:szCs w:val="20"/>
        </w:rPr>
        <w:fldChar w:fldCharType="begin">
          <w:ffData>
            <w:name w:val=""/>
            <w:enabled/>
            <w:calcOnExit/>
            <w:checkBox>
              <w:sizeAuto/>
              <w:default w:val="0"/>
              <w:checked w:val="0"/>
            </w:checkBox>
          </w:ffData>
        </w:fldChar>
      </w:r>
      <w:r w:rsidR="00C339FF">
        <w:rPr>
          <w:sz w:val="20"/>
          <w:szCs w:val="20"/>
        </w:rPr>
        <w:instrText xml:space="preserve"> FORMCHECKBOX </w:instrText>
      </w:r>
      <w:r w:rsidR="00B66389">
        <w:rPr>
          <w:sz w:val="20"/>
          <w:szCs w:val="20"/>
        </w:rPr>
      </w:r>
      <w:r w:rsidR="00B66389">
        <w:rPr>
          <w:sz w:val="20"/>
          <w:szCs w:val="20"/>
        </w:rPr>
        <w:fldChar w:fldCharType="separate"/>
      </w:r>
      <w:r w:rsidR="00C339FF">
        <w:rPr>
          <w:sz w:val="20"/>
          <w:szCs w:val="20"/>
        </w:rPr>
        <w:fldChar w:fldCharType="end"/>
      </w:r>
      <w:r w:rsidR="00D44041">
        <w:rPr>
          <w:sz w:val="20"/>
          <w:szCs w:val="20"/>
        </w:rPr>
        <w:t xml:space="preserve"> edificabile</w:t>
      </w:r>
      <w:r w:rsidR="00CE37F4">
        <w:rPr>
          <w:sz w:val="20"/>
          <w:szCs w:val="20"/>
        </w:rPr>
        <w:t xml:space="preserve"> </w:t>
      </w:r>
      <w:r w:rsidR="00CE37F4" w:rsidRPr="00CE37F4">
        <w:rPr>
          <w:b/>
          <w:sz w:val="20"/>
          <w:szCs w:val="20"/>
        </w:rPr>
        <w:t>(</w:t>
      </w:r>
      <w:r w:rsidR="00CE37F4" w:rsidRPr="00CE37F4">
        <w:rPr>
          <w:b/>
          <w:sz w:val="18"/>
          <w:szCs w:val="18"/>
        </w:rPr>
        <w:t>ZE)</w:t>
      </w:r>
      <w:r w:rsidR="00D44041">
        <w:rPr>
          <w:sz w:val="20"/>
          <w:szCs w:val="20"/>
        </w:rPr>
        <w:tab/>
      </w:r>
      <w:r w:rsidR="00D44041" w:rsidRPr="0068715F">
        <w:rPr>
          <w:sz w:val="20"/>
          <w:szCs w:val="20"/>
        </w:rPr>
        <w:fldChar w:fldCharType="begin">
          <w:ffData>
            <w:name w:val=""/>
            <w:enabled/>
            <w:calcOnExit w:val="0"/>
            <w:checkBox>
              <w:sizeAuto/>
              <w:default w:val="0"/>
              <w:checked w:val="0"/>
            </w:checkBox>
          </w:ffData>
        </w:fldChar>
      </w:r>
      <w:r w:rsidR="00D44041" w:rsidRPr="0068715F">
        <w:rPr>
          <w:sz w:val="20"/>
          <w:szCs w:val="20"/>
        </w:rPr>
        <w:instrText xml:space="preserve"> FORMCHECKBOX </w:instrText>
      </w:r>
      <w:r w:rsidR="00B66389">
        <w:rPr>
          <w:sz w:val="20"/>
          <w:szCs w:val="20"/>
        </w:rPr>
      </w:r>
      <w:r w:rsidR="00B66389">
        <w:rPr>
          <w:sz w:val="20"/>
          <w:szCs w:val="20"/>
        </w:rPr>
        <w:fldChar w:fldCharType="separate"/>
      </w:r>
      <w:r w:rsidR="00D44041" w:rsidRPr="0068715F">
        <w:rPr>
          <w:sz w:val="20"/>
          <w:szCs w:val="20"/>
        </w:rPr>
        <w:fldChar w:fldCharType="end"/>
      </w:r>
      <w:r w:rsidR="00D44041">
        <w:rPr>
          <w:sz w:val="20"/>
          <w:szCs w:val="20"/>
        </w:rPr>
        <w:t xml:space="preserve"> </w:t>
      </w:r>
      <w:r w:rsidR="00D44041" w:rsidRPr="00D44041">
        <w:rPr>
          <w:b/>
          <w:sz w:val="20"/>
          <w:szCs w:val="20"/>
        </w:rPr>
        <w:t>non</w:t>
      </w:r>
      <w:r w:rsidR="00D44041">
        <w:rPr>
          <w:sz w:val="20"/>
          <w:szCs w:val="20"/>
        </w:rPr>
        <w:t xml:space="preserve"> edificabile</w:t>
      </w:r>
      <w:r w:rsidR="00CE37F4">
        <w:rPr>
          <w:sz w:val="20"/>
          <w:szCs w:val="20"/>
        </w:rPr>
        <w:t xml:space="preserve"> </w:t>
      </w:r>
      <w:r w:rsidR="00CE37F4" w:rsidRPr="00CE37F4">
        <w:rPr>
          <w:b/>
          <w:sz w:val="18"/>
          <w:szCs w:val="18"/>
        </w:rPr>
        <w:t>(ZF)</w:t>
      </w:r>
      <w:r w:rsidR="00D44041">
        <w:rPr>
          <w:sz w:val="20"/>
          <w:szCs w:val="20"/>
        </w:rPr>
        <w:tab/>
      </w:r>
      <w:r w:rsidR="002B16CF" w:rsidRPr="00740B2F">
        <w:rPr>
          <w:b/>
          <w:sz w:val="20"/>
          <w:szCs w:val="20"/>
        </w:rPr>
        <w:t>Nome</w:t>
      </w:r>
      <w:bookmarkStart w:id="7" w:name="testo7"/>
      <w:r w:rsidRPr="00740B2F">
        <w:rPr>
          <w:b/>
          <w:sz w:val="20"/>
          <w:szCs w:val="20"/>
        </w:rPr>
        <w:t xml:space="preserve"> locale:</w:t>
      </w:r>
      <w:r>
        <w:rPr>
          <w:sz w:val="20"/>
          <w:szCs w:val="20"/>
        </w:rPr>
        <w:t xml:space="preserve"> </w:t>
      </w:r>
      <w:r w:rsidR="00AE7600">
        <w:fldChar w:fldCharType="begin">
          <w:ffData>
            <w:name w:val="testo7"/>
            <w:enabled/>
            <w:calcOnExit w:val="0"/>
            <w:textInput/>
          </w:ffData>
        </w:fldChar>
      </w:r>
      <w:r w:rsidR="00AE7600">
        <w:instrText xml:space="preserve"> FORMTEXT </w:instrText>
      </w:r>
      <w:r w:rsidR="00AE7600">
        <w:fldChar w:fldCharType="separate"/>
      </w:r>
      <w:r w:rsidR="00AD5C98">
        <w:t> </w:t>
      </w:r>
      <w:r w:rsidR="00AD5C98">
        <w:t> </w:t>
      </w:r>
      <w:r w:rsidR="00AD5C98">
        <w:t> </w:t>
      </w:r>
      <w:r w:rsidR="00AD5C98">
        <w:t> </w:t>
      </w:r>
      <w:r w:rsidR="00AD5C98">
        <w:t> </w:t>
      </w:r>
      <w:r w:rsidR="00AE7600">
        <w:fldChar w:fldCharType="end"/>
      </w:r>
      <w:bookmarkEnd w:id="7"/>
    </w:p>
    <w:p w:rsidR="00943D3D" w:rsidRDefault="00D44041" w:rsidP="00740B2F">
      <w:pPr>
        <w:tabs>
          <w:tab w:val="left" w:pos="709"/>
          <w:tab w:val="left" w:pos="2694"/>
          <w:tab w:val="left" w:pos="3544"/>
          <w:tab w:val="left" w:pos="5103"/>
          <w:tab w:val="left" w:pos="7513"/>
        </w:tabs>
        <w:spacing w:before="120"/>
        <w:rPr>
          <w:sz w:val="20"/>
          <w:szCs w:val="20"/>
        </w:rPr>
      </w:pPr>
      <w:r>
        <w:rPr>
          <w:b/>
          <w:sz w:val="20"/>
          <w:szCs w:val="20"/>
        </w:rPr>
        <w:tab/>
      </w:r>
      <w:r w:rsidRPr="0068715F">
        <w:rPr>
          <w:sz w:val="20"/>
          <w:szCs w:val="20"/>
        </w:rPr>
        <w:fldChar w:fldCharType="begin">
          <w:ffData>
            <w:name w:val="Controllo1"/>
            <w:enabled/>
            <w:calcOnExit w:val="0"/>
            <w:checkBox>
              <w:sizeAuto/>
              <w:default w:val="0"/>
              <w:checked w:val="0"/>
            </w:checkBox>
          </w:ffData>
        </w:fldChar>
      </w:r>
      <w:r w:rsidRPr="0068715F">
        <w:rPr>
          <w:sz w:val="20"/>
          <w:szCs w:val="20"/>
        </w:rPr>
        <w:instrText xml:space="preserve"> FORMCHECKBOX </w:instrText>
      </w:r>
      <w:r w:rsidR="00B66389">
        <w:rPr>
          <w:sz w:val="20"/>
          <w:szCs w:val="20"/>
        </w:rPr>
      </w:r>
      <w:r w:rsidR="00B66389">
        <w:rPr>
          <w:sz w:val="20"/>
          <w:szCs w:val="20"/>
        </w:rPr>
        <w:fldChar w:fldCharType="separate"/>
      </w:r>
      <w:r w:rsidRPr="0068715F">
        <w:rPr>
          <w:sz w:val="20"/>
          <w:szCs w:val="20"/>
        </w:rPr>
        <w:fldChar w:fldCharType="end"/>
      </w:r>
      <w:r>
        <w:rPr>
          <w:sz w:val="20"/>
          <w:szCs w:val="20"/>
        </w:rPr>
        <w:t xml:space="preserve"> artigianale</w:t>
      </w:r>
      <w:r w:rsidR="009879B6">
        <w:rPr>
          <w:sz w:val="20"/>
          <w:szCs w:val="20"/>
        </w:rPr>
        <w:tab/>
      </w:r>
      <w:r w:rsidR="009879B6" w:rsidRPr="0068715F">
        <w:rPr>
          <w:sz w:val="20"/>
          <w:szCs w:val="20"/>
        </w:rPr>
        <w:fldChar w:fldCharType="begin">
          <w:ffData>
            <w:name w:val=""/>
            <w:enabled/>
            <w:calcOnExit w:val="0"/>
            <w:checkBox>
              <w:sizeAuto/>
              <w:default w:val="0"/>
              <w:checked w:val="0"/>
            </w:checkBox>
          </w:ffData>
        </w:fldChar>
      </w:r>
      <w:r w:rsidR="009879B6" w:rsidRPr="0068715F">
        <w:rPr>
          <w:sz w:val="20"/>
          <w:szCs w:val="20"/>
        </w:rPr>
        <w:instrText xml:space="preserve"> FORMCHECKBOX </w:instrText>
      </w:r>
      <w:r w:rsidR="00B66389">
        <w:rPr>
          <w:sz w:val="20"/>
          <w:szCs w:val="20"/>
        </w:rPr>
      </w:r>
      <w:r w:rsidR="00B66389">
        <w:rPr>
          <w:sz w:val="20"/>
          <w:szCs w:val="20"/>
        </w:rPr>
        <w:fldChar w:fldCharType="separate"/>
      </w:r>
      <w:r w:rsidR="009879B6" w:rsidRPr="0068715F">
        <w:rPr>
          <w:sz w:val="20"/>
          <w:szCs w:val="20"/>
        </w:rPr>
        <w:fldChar w:fldCharType="end"/>
      </w:r>
      <w:r w:rsidR="009879B6">
        <w:rPr>
          <w:sz w:val="20"/>
          <w:szCs w:val="20"/>
        </w:rPr>
        <w:t xml:space="preserve"> </w:t>
      </w:r>
      <w:r w:rsidR="009879B6" w:rsidRPr="00344FD5">
        <w:rPr>
          <w:sz w:val="18"/>
          <w:szCs w:val="18"/>
        </w:rPr>
        <w:t>……………………..</w:t>
      </w:r>
    </w:p>
    <w:p w:rsidR="00D44041" w:rsidRDefault="00C5101E" w:rsidP="0016569D">
      <w:pPr>
        <w:tabs>
          <w:tab w:val="left" w:pos="5400"/>
        </w:tabs>
        <w:rPr>
          <w:b/>
          <w:sz w:val="20"/>
          <w:szCs w:val="20"/>
        </w:rPr>
      </w:pPr>
      <w:r>
        <w:rPr>
          <w:b/>
          <w:noProof/>
          <w:sz w:val="20"/>
          <w:szCs w:val="20"/>
          <w:lang w:val="it-CH" w:eastAsia="it-CH"/>
        </w:rPr>
        <mc:AlternateContent>
          <mc:Choice Requires="wps">
            <w:drawing>
              <wp:anchor distT="0" distB="0" distL="114300" distR="114300" simplePos="0" relativeHeight="251663360" behindDoc="0" locked="0" layoutInCell="1" allowOverlap="1" wp14:anchorId="0A7CEDEF" wp14:editId="75C0AF5B">
                <wp:simplePos x="0" y="0"/>
                <wp:positionH relativeFrom="column">
                  <wp:posOffset>2925387</wp:posOffset>
                </wp:positionH>
                <wp:positionV relativeFrom="paragraph">
                  <wp:posOffset>89362</wp:posOffset>
                </wp:positionV>
                <wp:extent cx="241069" cy="207818"/>
                <wp:effectExtent l="0" t="0" r="26035" b="20955"/>
                <wp:wrapNone/>
                <wp:docPr id="4" name="Rettangolo arrotondato 4"/>
                <wp:cNvGraphicFramePr/>
                <a:graphic xmlns:a="http://schemas.openxmlformats.org/drawingml/2006/main">
                  <a:graphicData uri="http://schemas.microsoft.com/office/word/2010/wordprocessingShape">
                    <wps:wsp>
                      <wps:cNvSpPr/>
                      <wps:spPr>
                        <a:xfrm>
                          <a:off x="0" y="0"/>
                          <a:ext cx="241069" cy="20781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E29AA" id="Rettangolo arrotondato 4" o:spid="_x0000_s1026" style="position:absolute;margin-left:230.35pt;margin-top:7.05pt;width:19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" filled="f" strokecolor="#243f60 [1604]" strokeweight="2pt"/>
            </w:pict>
          </mc:Fallback>
        </mc:AlternateContent>
      </w:r>
      <w:r>
        <w:rPr>
          <w:b/>
          <w:noProof/>
          <w:sz w:val="20"/>
          <w:szCs w:val="20"/>
          <w:lang w:val="it-CH" w:eastAsia="it-CH"/>
        </w:rPr>
        <mc:AlternateContent>
          <mc:Choice Requires="wps">
            <w:drawing>
              <wp:anchor distT="0" distB="0" distL="114300" distR="114300" simplePos="0" relativeHeight="251665408" behindDoc="0" locked="0" layoutInCell="1" allowOverlap="1" wp14:anchorId="0CAAA6A9" wp14:editId="09C869EE">
                <wp:simplePos x="0" y="0"/>
                <wp:positionH relativeFrom="column">
                  <wp:posOffset>4238336</wp:posOffset>
                </wp:positionH>
                <wp:positionV relativeFrom="paragraph">
                  <wp:posOffset>97675</wp:posOffset>
                </wp:positionV>
                <wp:extent cx="241069" cy="207818"/>
                <wp:effectExtent l="0" t="0" r="26035" b="20955"/>
                <wp:wrapNone/>
                <wp:docPr id="5" name="Rettangolo arrotondato 5"/>
                <wp:cNvGraphicFramePr/>
                <a:graphic xmlns:a="http://schemas.openxmlformats.org/drawingml/2006/main">
                  <a:graphicData uri="http://schemas.microsoft.com/office/word/2010/wordprocessingShape">
                    <wps:wsp>
                      <wps:cNvSpPr/>
                      <wps:spPr>
                        <a:xfrm>
                          <a:off x="0" y="0"/>
                          <a:ext cx="241069" cy="20781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7C962" id="Rettangolo arrotondato 5" o:spid="_x0000_s1026" style="position:absolute;margin-left:333.75pt;margin-top:7.7pt;width:19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" filled="f" strokecolor="#243f60 [1604]" strokeweight="2pt"/>
            </w:pict>
          </mc:Fallback>
        </mc:AlternateContent>
      </w:r>
      <w:r w:rsidR="00F96C8E">
        <w:rPr>
          <w:b/>
          <w:sz w:val="20"/>
          <w:szCs w:val="20"/>
        </w:rPr>
        <w:t xml:space="preserve"> </w:t>
      </w:r>
    </w:p>
    <w:p w:rsidR="00D4750E" w:rsidRPr="00DD0984" w:rsidRDefault="005C1186" w:rsidP="00097616">
      <w:pPr>
        <w:tabs>
          <w:tab w:val="left" w:pos="5245"/>
          <w:tab w:val="left" w:pos="7230"/>
        </w:tabs>
        <w:rPr>
          <w:b/>
          <w:sz w:val="18"/>
          <w:szCs w:val="18"/>
        </w:rPr>
      </w:pPr>
      <w:r w:rsidRPr="00097616">
        <w:rPr>
          <w:b/>
          <w:sz w:val="24"/>
          <w:szCs w:val="24"/>
        </w:rPr>
        <w:t>L</w:t>
      </w:r>
      <w:r w:rsidR="00F96C8E" w:rsidRPr="00097616">
        <w:rPr>
          <w:b/>
          <w:sz w:val="24"/>
          <w:szCs w:val="24"/>
        </w:rPr>
        <w:t>avori che si intendono eseguire</w:t>
      </w:r>
      <w:r w:rsidR="00C5101E" w:rsidRPr="00097616">
        <w:rPr>
          <w:b/>
          <w:sz w:val="24"/>
          <w:szCs w:val="24"/>
        </w:rPr>
        <w:t>:</w:t>
      </w:r>
      <w:r w:rsidR="0022309F">
        <w:rPr>
          <w:b/>
          <w:sz w:val="20"/>
          <w:szCs w:val="20"/>
        </w:rPr>
        <w:tab/>
      </w:r>
      <w:r w:rsidR="0022309F" w:rsidRPr="00C5101E">
        <w:rPr>
          <w:b/>
        </w:rPr>
        <w:t>ANNUNCIO</w:t>
      </w:r>
      <w:r w:rsidR="00C5101E">
        <w:rPr>
          <w:b/>
          <w:sz w:val="20"/>
          <w:szCs w:val="20"/>
        </w:rPr>
        <w:tab/>
      </w:r>
      <w:r w:rsidR="0022309F" w:rsidRPr="00C5101E">
        <w:rPr>
          <w:b/>
        </w:rPr>
        <w:t>PROCEDURA SEMPLIFICATA</w:t>
      </w:r>
    </w:p>
    <w:p w:rsidR="005C1186" w:rsidRPr="00DD0984" w:rsidRDefault="00C5101E" w:rsidP="00515146">
      <w:pPr>
        <w:tabs>
          <w:tab w:val="left" w:pos="3261"/>
          <w:tab w:val="left" w:pos="4678"/>
        </w:tabs>
        <w:spacing w:before="120" w:after="120"/>
        <w:rPr>
          <w:sz w:val="18"/>
          <w:szCs w:val="18"/>
        </w:rPr>
      </w:pPr>
      <w:r>
        <w:rPr>
          <w:sz w:val="20"/>
          <w:szCs w:val="20"/>
        </w:rPr>
        <w:tab/>
      </w:r>
      <w:r>
        <w:rPr>
          <w:sz w:val="20"/>
          <w:szCs w:val="20"/>
        </w:rPr>
        <w:tab/>
      </w:r>
      <w:r w:rsidR="0022309F" w:rsidRPr="00DD0984">
        <w:rPr>
          <w:sz w:val="18"/>
          <w:szCs w:val="18"/>
        </w:rPr>
        <w:t xml:space="preserve">Valutazione </w:t>
      </w:r>
      <w:r w:rsidRPr="00DD0984">
        <w:rPr>
          <w:sz w:val="18"/>
          <w:szCs w:val="18"/>
        </w:rPr>
        <w:t>dell’</w:t>
      </w:r>
      <w:r w:rsidR="0022309F" w:rsidRPr="00DD0984">
        <w:rPr>
          <w:sz w:val="18"/>
          <w:szCs w:val="18"/>
        </w:rPr>
        <w:t>Autorità Edilizia</w:t>
      </w:r>
      <w:r w:rsidRPr="00DD0984">
        <w:rPr>
          <w:sz w:val="18"/>
          <w:szCs w:val="18"/>
        </w:rPr>
        <w:t xml:space="preserve"> del </w:t>
      </w:r>
      <w:r w:rsidR="00515146">
        <w:rPr>
          <w:sz w:val="18"/>
          <w:szCs w:val="18"/>
        </w:rPr>
        <w:t xml:space="preserve">    </w:t>
      </w:r>
      <w:r w:rsidRPr="00DD0984">
        <w:rPr>
          <w:sz w:val="18"/>
          <w:szCs w:val="18"/>
        </w:rPr>
        <w:t>……………………………</w:t>
      </w:r>
      <w:r w:rsidR="00515146">
        <w:rPr>
          <w:sz w:val="18"/>
          <w:szCs w:val="18"/>
        </w:rPr>
        <w:t>.....</w:t>
      </w:r>
    </w:p>
    <w:p w:rsidR="005C1186" w:rsidRDefault="00F45D8C" w:rsidP="00850EDC">
      <w:pPr>
        <w:tabs>
          <w:tab w:val="left" w:pos="180"/>
          <w:tab w:val="left" w:pos="2700"/>
          <w:tab w:val="left" w:pos="3060"/>
          <w:tab w:val="left" w:pos="5220"/>
          <w:tab w:val="left" w:pos="5580"/>
          <w:tab w:val="left" w:pos="5940"/>
          <w:tab w:val="left" w:pos="7938"/>
        </w:tabs>
        <w:rPr>
          <w:sz w:val="20"/>
          <w:szCs w:val="20"/>
        </w:rPr>
      </w:pPr>
      <w:r>
        <w:rPr>
          <w:sz w:val="20"/>
          <w:szCs w:val="20"/>
        </w:rPr>
        <w:fldChar w:fldCharType="begin">
          <w:ffData>
            <w:name w:val="Controllo1"/>
            <w:enabled/>
            <w:calcOnExit w:val="0"/>
            <w:checkBox>
              <w:sizeAuto/>
              <w:default w:val="0"/>
              <w:checked w:val="0"/>
            </w:checkBox>
          </w:ffData>
        </w:fldChar>
      </w:r>
      <w:bookmarkStart w:id="8" w:name="Controllo1"/>
      <w:r>
        <w:rPr>
          <w:sz w:val="20"/>
          <w:szCs w:val="20"/>
        </w:rPr>
        <w:instrText xml:space="preserve"> FORMCHECKBOX </w:instrText>
      </w:r>
      <w:r w:rsidR="00B66389">
        <w:rPr>
          <w:sz w:val="20"/>
          <w:szCs w:val="20"/>
        </w:rPr>
      </w:r>
      <w:r w:rsidR="00B66389">
        <w:rPr>
          <w:sz w:val="20"/>
          <w:szCs w:val="20"/>
        </w:rPr>
        <w:fldChar w:fldCharType="separate"/>
      </w:r>
      <w:r>
        <w:rPr>
          <w:sz w:val="20"/>
          <w:szCs w:val="20"/>
        </w:rPr>
        <w:fldChar w:fldCharType="end"/>
      </w:r>
      <w:bookmarkEnd w:id="8"/>
      <w:r w:rsidR="005C1186">
        <w:rPr>
          <w:sz w:val="20"/>
          <w:szCs w:val="20"/>
        </w:rPr>
        <w:t xml:space="preserve"> </w:t>
      </w:r>
      <w:r w:rsidR="00506F26">
        <w:rPr>
          <w:sz w:val="18"/>
          <w:szCs w:val="18"/>
        </w:rPr>
        <w:t>manutenzione</w:t>
      </w:r>
      <w:r w:rsidR="0083642E" w:rsidRPr="00732D38">
        <w:rPr>
          <w:sz w:val="18"/>
          <w:szCs w:val="18"/>
        </w:rPr>
        <w:t xml:space="preserve"> / riparazione</w:t>
      </w:r>
      <w:r w:rsidR="00202648">
        <w:rPr>
          <w:sz w:val="18"/>
          <w:szCs w:val="18"/>
        </w:rPr>
        <w:t xml:space="preserve"> *)</w:t>
      </w:r>
      <w:r w:rsidR="005C1186">
        <w:rPr>
          <w:sz w:val="20"/>
          <w:szCs w:val="20"/>
        </w:rPr>
        <w:tab/>
      </w:r>
      <w:r>
        <w:rPr>
          <w:sz w:val="20"/>
          <w:szCs w:val="20"/>
        </w:rPr>
        <w:fldChar w:fldCharType="begin">
          <w:ffData>
            <w:name w:val="Controllo2"/>
            <w:enabled/>
            <w:calcOnExit w:val="0"/>
            <w:checkBox>
              <w:sizeAuto/>
              <w:default w:val="0"/>
              <w:checked w:val="0"/>
            </w:checkBox>
          </w:ffData>
        </w:fldChar>
      </w:r>
      <w:bookmarkStart w:id="9" w:name="Controllo2"/>
      <w:r>
        <w:rPr>
          <w:sz w:val="20"/>
          <w:szCs w:val="20"/>
        </w:rPr>
        <w:instrText xml:space="preserve"> FORMCHECKBOX </w:instrText>
      </w:r>
      <w:r w:rsidR="00B66389">
        <w:rPr>
          <w:sz w:val="20"/>
          <w:szCs w:val="20"/>
        </w:rPr>
      </w:r>
      <w:r w:rsidR="00B66389">
        <w:rPr>
          <w:sz w:val="20"/>
          <w:szCs w:val="20"/>
        </w:rPr>
        <w:fldChar w:fldCharType="separate"/>
      </w:r>
      <w:r>
        <w:rPr>
          <w:sz w:val="20"/>
          <w:szCs w:val="20"/>
        </w:rPr>
        <w:fldChar w:fldCharType="end"/>
      </w:r>
      <w:bookmarkEnd w:id="9"/>
      <w:r w:rsidR="005C1186" w:rsidRPr="0068715F">
        <w:rPr>
          <w:sz w:val="20"/>
          <w:szCs w:val="20"/>
        </w:rPr>
        <w:t xml:space="preserve"> </w:t>
      </w:r>
      <w:r w:rsidR="0083642E" w:rsidRPr="00732D38">
        <w:rPr>
          <w:sz w:val="18"/>
          <w:szCs w:val="18"/>
        </w:rPr>
        <w:t>modifiche interne</w:t>
      </w:r>
      <w:r w:rsidR="00202648">
        <w:rPr>
          <w:sz w:val="18"/>
          <w:szCs w:val="18"/>
        </w:rPr>
        <w:t xml:space="preserve"> di edifici</w:t>
      </w:r>
      <w:r w:rsidR="005C1186">
        <w:rPr>
          <w:sz w:val="20"/>
          <w:szCs w:val="20"/>
        </w:rPr>
        <w:tab/>
      </w:r>
      <w:r>
        <w:rPr>
          <w:sz w:val="20"/>
          <w:szCs w:val="20"/>
        </w:rPr>
        <w:fldChar w:fldCharType="begin">
          <w:ffData>
            <w:name w:val="Controllo3"/>
            <w:enabled/>
            <w:calcOnExit w:val="0"/>
            <w:checkBox>
              <w:sizeAuto/>
              <w:default w:val="0"/>
              <w:checked w:val="0"/>
            </w:checkBox>
          </w:ffData>
        </w:fldChar>
      </w:r>
      <w:bookmarkStart w:id="10" w:name="Controllo3"/>
      <w:r>
        <w:rPr>
          <w:sz w:val="20"/>
          <w:szCs w:val="20"/>
        </w:rPr>
        <w:instrText xml:space="preserve"> FORMCHECKBOX </w:instrText>
      </w:r>
      <w:r w:rsidR="00B66389">
        <w:rPr>
          <w:sz w:val="20"/>
          <w:szCs w:val="20"/>
        </w:rPr>
      </w:r>
      <w:r w:rsidR="00B66389">
        <w:rPr>
          <w:sz w:val="20"/>
          <w:szCs w:val="20"/>
        </w:rPr>
        <w:fldChar w:fldCharType="separate"/>
      </w:r>
      <w:r>
        <w:rPr>
          <w:sz w:val="20"/>
          <w:szCs w:val="20"/>
        </w:rPr>
        <w:fldChar w:fldCharType="end"/>
      </w:r>
      <w:bookmarkEnd w:id="10"/>
      <w:r w:rsidR="005C1186" w:rsidRPr="0068715F">
        <w:rPr>
          <w:sz w:val="20"/>
          <w:szCs w:val="20"/>
        </w:rPr>
        <w:t xml:space="preserve"> </w:t>
      </w:r>
      <w:r w:rsidR="009348C2" w:rsidRPr="00732D38">
        <w:rPr>
          <w:sz w:val="18"/>
          <w:szCs w:val="18"/>
        </w:rPr>
        <w:t>ricopertura tetto</w:t>
      </w:r>
      <w:r w:rsidR="00202648">
        <w:rPr>
          <w:sz w:val="18"/>
          <w:szCs w:val="18"/>
        </w:rPr>
        <w:t xml:space="preserve"> *)</w:t>
      </w:r>
      <w:r w:rsidR="009348C2">
        <w:rPr>
          <w:sz w:val="20"/>
          <w:szCs w:val="20"/>
        </w:rPr>
        <w:tab/>
      </w:r>
      <w:r>
        <w:rPr>
          <w:sz w:val="20"/>
          <w:szCs w:val="20"/>
        </w:rPr>
        <w:fldChar w:fldCharType="begin">
          <w:ffData>
            <w:name w:val="Controllo4"/>
            <w:enabled/>
            <w:calcOnExit w:val="0"/>
            <w:checkBox>
              <w:sizeAuto/>
              <w:default w:val="0"/>
            </w:checkBox>
          </w:ffData>
        </w:fldChar>
      </w:r>
      <w:bookmarkStart w:id="11" w:name="Controllo4"/>
      <w:r>
        <w:rPr>
          <w:sz w:val="20"/>
          <w:szCs w:val="20"/>
        </w:rPr>
        <w:instrText xml:space="preserve"> FORMCHECKBOX </w:instrText>
      </w:r>
      <w:r w:rsidR="00B66389">
        <w:rPr>
          <w:sz w:val="20"/>
          <w:szCs w:val="20"/>
        </w:rPr>
      </w:r>
      <w:r w:rsidR="00B66389">
        <w:rPr>
          <w:sz w:val="20"/>
          <w:szCs w:val="20"/>
        </w:rPr>
        <w:fldChar w:fldCharType="separate"/>
      </w:r>
      <w:r>
        <w:rPr>
          <w:sz w:val="20"/>
          <w:szCs w:val="20"/>
        </w:rPr>
        <w:fldChar w:fldCharType="end"/>
      </w:r>
      <w:bookmarkEnd w:id="11"/>
      <w:r w:rsidR="009348C2" w:rsidRPr="0068715F">
        <w:rPr>
          <w:sz w:val="20"/>
          <w:szCs w:val="20"/>
        </w:rPr>
        <w:t xml:space="preserve"> </w:t>
      </w:r>
      <w:r w:rsidR="009348C2" w:rsidRPr="00732D38">
        <w:rPr>
          <w:sz w:val="18"/>
          <w:szCs w:val="18"/>
        </w:rPr>
        <w:t>piccoli fabbricati</w:t>
      </w:r>
      <w:r w:rsidR="00351E69">
        <w:rPr>
          <w:sz w:val="18"/>
          <w:szCs w:val="18"/>
        </w:rPr>
        <w:t xml:space="preserve"> *)</w:t>
      </w:r>
    </w:p>
    <w:p w:rsidR="00351E69" w:rsidRPr="00642E75" w:rsidRDefault="00642E75" w:rsidP="00351E69">
      <w:pPr>
        <w:tabs>
          <w:tab w:val="left" w:pos="180"/>
          <w:tab w:val="left" w:pos="2700"/>
          <w:tab w:val="left" w:pos="2880"/>
          <w:tab w:val="left" w:pos="5400"/>
          <w:tab w:val="left" w:pos="5580"/>
          <w:tab w:val="left" w:pos="5940"/>
          <w:tab w:val="left" w:pos="7020"/>
          <w:tab w:val="left" w:pos="7740"/>
          <w:tab w:val="left" w:pos="7920"/>
        </w:tabs>
        <w:rPr>
          <w:sz w:val="16"/>
          <w:szCs w:val="16"/>
        </w:rPr>
      </w:pPr>
      <w:r w:rsidRPr="00642E75">
        <w:rPr>
          <w:sz w:val="16"/>
          <w:szCs w:val="16"/>
        </w:rPr>
        <w:tab/>
      </w:r>
      <w:r w:rsidR="00225414">
        <w:rPr>
          <w:sz w:val="16"/>
          <w:szCs w:val="16"/>
        </w:rPr>
        <w:t xml:space="preserve"> </w:t>
      </w:r>
      <w:r w:rsidRPr="00642E75">
        <w:rPr>
          <w:sz w:val="16"/>
          <w:szCs w:val="16"/>
        </w:rPr>
        <w:t>(solo per conservazione edif</w:t>
      </w:r>
      <w:r w:rsidR="00223CA3">
        <w:rPr>
          <w:sz w:val="16"/>
          <w:szCs w:val="16"/>
        </w:rPr>
        <w:t>icio</w:t>
      </w:r>
      <w:r w:rsidRPr="00642E75">
        <w:rPr>
          <w:sz w:val="16"/>
          <w:szCs w:val="16"/>
        </w:rPr>
        <w:t>)</w:t>
      </w:r>
      <w:r>
        <w:rPr>
          <w:sz w:val="16"/>
          <w:szCs w:val="16"/>
        </w:rPr>
        <w:tab/>
      </w:r>
      <w:r>
        <w:rPr>
          <w:sz w:val="16"/>
          <w:szCs w:val="16"/>
        </w:rPr>
        <w:tab/>
      </w:r>
      <w:r w:rsidR="00202648">
        <w:rPr>
          <w:sz w:val="16"/>
          <w:szCs w:val="16"/>
        </w:rPr>
        <w:t xml:space="preserve">  (art. 40.2 escluso FZ)</w:t>
      </w:r>
      <w:r w:rsidR="0093646E">
        <w:rPr>
          <w:sz w:val="16"/>
          <w:szCs w:val="16"/>
        </w:rPr>
        <w:tab/>
      </w:r>
      <w:r w:rsidR="00202648">
        <w:rPr>
          <w:sz w:val="16"/>
          <w:szCs w:val="16"/>
        </w:rPr>
        <w:t xml:space="preserve"> (vale anche fuori zona)</w:t>
      </w:r>
      <w:r w:rsidR="00351E69">
        <w:rPr>
          <w:sz w:val="16"/>
          <w:szCs w:val="16"/>
        </w:rPr>
        <w:tab/>
        <w:t xml:space="preserve">    </w:t>
      </w:r>
      <w:r w:rsidR="008106B1">
        <w:rPr>
          <w:sz w:val="16"/>
          <w:szCs w:val="16"/>
        </w:rPr>
        <w:t xml:space="preserve">     </w:t>
      </w:r>
      <w:r w:rsidR="00351E69">
        <w:rPr>
          <w:sz w:val="16"/>
          <w:szCs w:val="16"/>
        </w:rPr>
        <w:t xml:space="preserve"> (5 m3</w:t>
      </w:r>
      <w:r w:rsidR="00430C36">
        <w:rPr>
          <w:sz w:val="16"/>
          <w:szCs w:val="16"/>
        </w:rPr>
        <w:t>/ Tettoie 4 m2</w:t>
      </w:r>
      <w:r w:rsidR="00351E69">
        <w:rPr>
          <w:sz w:val="16"/>
          <w:szCs w:val="16"/>
        </w:rPr>
        <w:t>, art. 40.5)</w:t>
      </w:r>
    </w:p>
    <w:p w:rsidR="005C1186" w:rsidRDefault="005C1186" w:rsidP="006A2639">
      <w:pPr>
        <w:tabs>
          <w:tab w:val="left" w:pos="180"/>
          <w:tab w:val="left" w:pos="2700"/>
          <w:tab w:val="left" w:pos="2880"/>
          <w:tab w:val="left" w:pos="5220"/>
          <w:tab w:val="left" w:pos="5580"/>
          <w:tab w:val="left" w:pos="5940"/>
          <w:tab w:val="left" w:pos="7020"/>
          <w:tab w:val="left" w:pos="7740"/>
          <w:tab w:val="left" w:pos="7920"/>
        </w:tabs>
        <w:spacing w:before="120"/>
        <w:rPr>
          <w:sz w:val="20"/>
          <w:szCs w:val="20"/>
        </w:rPr>
      </w:pPr>
      <w:r w:rsidRPr="0068715F">
        <w:rPr>
          <w:sz w:val="20"/>
          <w:szCs w:val="20"/>
        </w:rPr>
        <w:fldChar w:fldCharType="begin">
          <w:ffData>
            <w:name w:val="Controllo1"/>
            <w:enabled/>
            <w:calcOnExit w:val="0"/>
            <w:checkBox>
              <w:sizeAuto/>
              <w:default w:val="0"/>
            </w:checkBox>
          </w:ffData>
        </w:fldChar>
      </w:r>
      <w:r w:rsidRPr="0068715F">
        <w:rPr>
          <w:sz w:val="20"/>
          <w:szCs w:val="20"/>
        </w:rPr>
        <w:instrText xml:space="preserve"> FORMCHECKBOX </w:instrText>
      </w:r>
      <w:r w:rsidR="00B66389">
        <w:rPr>
          <w:sz w:val="20"/>
          <w:szCs w:val="20"/>
        </w:rPr>
      </w:r>
      <w:r w:rsidR="00B66389">
        <w:rPr>
          <w:sz w:val="20"/>
          <w:szCs w:val="20"/>
        </w:rPr>
        <w:fldChar w:fldCharType="separate"/>
      </w:r>
      <w:r w:rsidRPr="0068715F">
        <w:rPr>
          <w:sz w:val="20"/>
          <w:szCs w:val="20"/>
        </w:rPr>
        <w:fldChar w:fldCharType="end"/>
      </w:r>
      <w:r>
        <w:rPr>
          <w:sz w:val="20"/>
          <w:szCs w:val="20"/>
        </w:rPr>
        <w:t xml:space="preserve"> </w:t>
      </w:r>
      <w:r w:rsidR="0083642E" w:rsidRPr="00732D38">
        <w:rPr>
          <w:sz w:val="18"/>
          <w:szCs w:val="18"/>
        </w:rPr>
        <w:t>insegne / pubblicità</w:t>
      </w:r>
      <w:r>
        <w:rPr>
          <w:sz w:val="20"/>
          <w:szCs w:val="20"/>
        </w:rPr>
        <w:tab/>
      </w:r>
      <w:r w:rsidRPr="0068715F">
        <w:rPr>
          <w:sz w:val="20"/>
          <w:szCs w:val="20"/>
        </w:rPr>
        <w:fldChar w:fldCharType="begin">
          <w:ffData>
            <w:name w:val="Controllo1"/>
            <w:enabled/>
            <w:calcOnExit w:val="0"/>
            <w:checkBox>
              <w:sizeAuto/>
              <w:default w:val="0"/>
            </w:checkBox>
          </w:ffData>
        </w:fldChar>
      </w:r>
      <w:r w:rsidRPr="0068715F">
        <w:rPr>
          <w:sz w:val="20"/>
          <w:szCs w:val="20"/>
        </w:rPr>
        <w:instrText xml:space="preserve"> FORMCHECKBOX </w:instrText>
      </w:r>
      <w:r w:rsidR="00B66389">
        <w:rPr>
          <w:sz w:val="20"/>
          <w:szCs w:val="20"/>
        </w:rPr>
      </w:r>
      <w:r w:rsidR="00B66389">
        <w:rPr>
          <w:sz w:val="20"/>
          <w:szCs w:val="20"/>
        </w:rPr>
        <w:fldChar w:fldCharType="separate"/>
      </w:r>
      <w:r w:rsidRPr="0068715F">
        <w:rPr>
          <w:sz w:val="20"/>
          <w:szCs w:val="20"/>
        </w:rPr>
        <w:fldChar w:fldCharType="end"/>
      </w:r>
      <w:r w:rsidRPr="0068715F">
        <w:rPr>
          <w:sz w:val="20"/>
          <w:szCs w:val="20"/>
        </w:rPr>
        <w:t xml:space="preserve"> </w:t>
      </w:r>
      <w:r w:rsidR="00B7157C">
        <w:rPr>
          <w:sz w:val="18"/>
          <w:szCs w:val="18"/>
        </w:rPr>
        <w:t>impianti s</w:t>
      </w:r>
      <w:r w:rsidR="00AD3B82">
        <w:rPr>
          <w:sz w:val="18"/>
          <w:szCs w:val="18"/>
        </w:rPr>
        <w:t>olari</w:t>
      </w:r>
      <w:r w:rsidR="00E3340F">
        <w:rPr>
          <w:sz w:val="18"/>
          <w:szCs w:val="18"/>
        </w:rPr>
        <w:t xml:space="preserve"> s. facciate</w:t>
      </w:r>
      <w:r w:rsidR="00AD3B82">
        <w:rPr>
          <w:sz w:val="18"/>
          <w:szCs w:val="18"/>
        </w:rPr>
        <w:t xml:space="preserve"> </w:t>
      </w:r>
      <w:r>
        <w:rPr>
          <w:sz w:val="20"/>
          <w:szCs w:val="20"/>
        </w:rPr>
        <w:tab/>
      </w:r>
      <w:r w:rsidRPr="0068715F">
        <w:rPr>
          <w:sz w:val="20"/>
          <w:szCs w:val="20"/>
        </w:rPr>
        <w:fldChar w:fldCharType="begin">
          <w:ffData>
            <w:name w:val="Controllo1"/>
            <w:enabled/>
            <w:calcOnExit w:val="0"/>
            <w:checkBox>
              <w:sizeAuto/>
              <w:default w:val="0"/>
            </w:checkBox>
          </w:ffData>
        </w:fldChar>
      </w:r>
      <w:r w:rsidRPr="0068715F">
        <w:rPr>
          <w:sz w:val="20"/>
          <w:szCs w:val="20"/>
        </w:rPr>
        <w:instrText xml:space="preserve"> FORMCHECKBOX </w:instrText>
      </w:r>
      <w:r w:rsidR="00B66389">
        <w:rPr>
          <w:sz w:val="20"/>
          <w:szCs w:val="20"/>
        </w:rPr>
      </w:r>
      <w:r w:rsidR="00B66389">
        <w:rPr>
          <w:sz w:val="20"/>
          <w:szCs w:val="20"/>
        </w:rPr>
        <w:fldChar w:fldCharType="separate"/>
      </w:r>
      <w:r w:rsidRPr="0068715F">
        <w:rPr>
          <w:sz w:val="20"/>
          <w:szCs w:val="20"/>
        </w:rPr>
        <w:fldChar w:fldCharType="end"/>
      </w:r>
      <w:r w:rsidRPr="0068715F">
        <w:rPr>
          <w:sz w:val="20"/>
          <w:szCs w:val="20"/>
        </w:rPr>
        <w:t xml:space="preserve"> </w:t>
      </w:r>
      <w:r w:rsidR="00E90862">
        <w:rPr>
          <w:sz w:val="18"/>
          <w:szCs w:val="18"/>
        </w:rPr>
        <w:t>trasformazione</w:t>
      </w:r>
      <w:r w:rsidR="00B60E6E" w:rsidRPr="00732D38">
        <w:rPr>
          <w:sz w:val="18"/>
          <w:szCs w:val="18"/>
        </w:rPr>
        <w:t xml:space="preserve"> del terreno</w:t>
      </w:r>
      <w:r w:rsidR="00C81759">
        <w:rPr>
          <w:sz w:val="18"/>
          <w:szCs w:val="18"/>
        </w:rPr>
        <w:t>*</w:t>
      </w:r>
      <w:r w:rsidR="008A0C73">
        <w:rPr>
          <w:sz w:val="18"/>
          <w:szCs w:val="18"/>
        </w:rPr>
        <w:t>*)</w:t>
      </w:r>
      <w:r w:rsidR="009348C2">
        <w:rPr>
          <w:sz w:val="20"/>
          <w:szCs w:val="20"/>
        </w:rPr>
        <w:tab/>
      </w:r>
      <w:r w:rsidR="009348C2" w:rsidRPr="0068715F">
        <w:rPr>
          <w:sz w:val="20"/>
          <w:szCs w:val="20"/>
        </w:rPr>
        <w:fldChar w:fldCharType="begin">
          <w:ffData>
            <w:name w:val="Controllo1"/>
            <w:enabled/>
            <w:calcOnExit w:val="0"/>
            <w:checkBox>
              <w:sizeAuto/>
              <w:default w:val="0"/>
            </w:checkBox>
          </w:ffData>
        </w:fldChar>
      </w:r>
      <w:r w:rsidR="009348C2" w:rsidRPr="0068715F">
        <w:rPr>
          <w:sz w:val="20"/>
          <w:szCs w:val="20"/>
        </w:rPr>
        <w:instrText xml:space="preserve"> FORMCHECKBOX </w:instrText>
      </w:r>
      <w:r w:rsidR="00B66389">
        <w:rPr>
          <w:sz w:val="20"/>
          <w:szCs w:val="20"/>
        </w:rPr>
      </w:r>
      <w:r w:rsidR="00B66389">
        <w:rPr>
          <w:sz w:val="20"/>
          <w:szCs w:val="20"/>
        </w:rPr>
        <w:fldChar w:fldCharType="separate"/>
      </w:r>
      <w:r w:rsidR="009348C2" w:rsidRPr="0068715F">
        <w:rPr>
          <w:sz w:val="20"/>
          <w:szCs w:val="20"/>
        </w:rPr>
        <w:fldChar w:fldCharType="end"/>
      </w:r>
      <w:r w:rsidR="009348C2" w:rsidRPr="0068715F">
        <w:rPr>
          <w:sz w:val="20"/>
          <w:szCs w:val="20"/>
        </w:rPr>
        <w:t xml:space="preserve"> </w:t>
      </w:r>
      <w:r w:rsidR="00E90862">
        <w:rPr>
          <w:sz w:val="18"/>
          <w:szCs w:val="18"/>
        </w:rPr>
        <w:t>trasform. del terreno</w:t>
      </w:r>
      <w:r w:rsidR="00FD3567">
        <w:rPr>
          <w:sz w:val="18"/>
          <w:szCs w:val="18"/>
        </w:rPr>
        <w:t xml:space="preserve"> ZE</w:t>
      </w:r>
    </w:p>
    <w:p w:rsidR="00E90862" w:rsidRDefault="00351E69" w:rsidP="00E90862">
      <w:pPr>
        <w:tabs>
          <w:tab w:val="left" w:pos="180"/>
          <w:tab w:val="left" w:pos="2700"/>
          <w:tab w:val="left" w:pos="2880"/>
          <w:tab w:val="left" w:pos="5400"/>
          <w:tab w:val="left" w:pos="5580"/>
          <w:tab w:val="left" w:pos="5760"/>
          <w:tab w:val="left" w:pos="7020"/>
          <w:tab w:val="left" w:pos="7740"/>
          <w:tab w:val="left" w:pos="7920"/>
        </w:tabs>
        <w:rPr>
          <w:sz w:val="16"/>
          <w:szCs w:val="16"/>
        </w:rPr>
      </w:pPr>
      <w:r w:rsidRPr="00E43FE4">
        <w:rPr>
          <w:sz w:val="16"/>
          <w:szCs w:val="16"/>
        </w:rPr>
        <w:t>(</w:t>
      </w:r>
      <w:r>
        <w:rPr>
          <w:sz w:val="16"/>
          <w:szCs w:val="16"/>
        </w:rPr>
        <w:t xml:space="preserve">vedi </w:t>
      </w:r>
      <w:r w:rsidRPr="00E43FE4">
        <w:rPr>
          <w:sz w:val="16"/>
          <w:szCs w:val="16"/>
        </w:rPr>
        <w:t>dispos</w:t>
      </w:r>
      <w:r>
        <w:rPr>
          <w:sz w:val="16"/>
          <w:szCs w:val="16"/>
        </w:rPr>
        <w:t>.</w:t>
      </w:r>
      <w:r w:rsidRPr="00E43FE4">
        <w:rPr>
          <w:sz w:val="16"/>
          <w:szCs w:val="16"/>
        </w:rPr>
        <w:t xml:space="preserve"> cantonali</w:t>
      </w:r>
      <w:r>
        <w:rPr>
          <w:sz w:val="16"/>
          <w:szCs w:val="16"/>
        </w:rPr>
        <w:t xml:space="preserve"> e art. 40 OPTC</w:t>
      </w:r>
      <w:r w:rsidRPr="00E43FE4">
        <w:rPr>
          <w:sz w:val="16"/>
          <w:szCs w:val="16"/>
        </w:rPr>
        <w:t>)</w:t>
      </w:r>
      <w:r>
        <w:rPr>
          <w:sz w:val="16"/>
          <w:szCs w:val="16"/>
        </w:rPr>
        <w:t xml:space="preserve">  </w:t>
      </w:r>
      <w:r w:rsidR="00512469">
        <w:rPr>
          <w:sz w:val="16"/>
          <w:szCs w:val="16"/>
        </w:rPr>
        <w:t xml:space="preserve"> </w:t>
      </w:r>
      <w:r w:rsidR="00E90862">
        <w:rPr>
          <w:sz w:val="16"/>
          <w:szCs w:val="16"/>
        </w:rPr>
        <w:t xml:space="preserve">  </w:t>
      </w:r>
      <w:r w:rsidR="00E3340F">
        <w:rPr>
          <w:sz w:val="16"/>
          <w:szCs w:val="16"/>
        </w:rPr>
        <w:t xml:space="preserve">     </w:t>
      </w:r>
      <w:r w:rsidR="00AD3B82">
        <w:rPr>
          <w:sz w:val="16"/>
          <w:szCs w:val="16"/>
        </w:rPr>
        <w:t>(art. 40.16</w:t>
      </w:r>
      <w:r w:rsidR="009823F9">
        <w:rPr>
          <w:sz w:val="16"/>
          <w:szCs w:val="16"/>
        </w:rPr>
        <w:t xml:space="preserve"> OPTC</w:t>
      </w:r>
      <w:r w:rsidR="00AD3B82">
        <w:rPr>
          <w:sz w:val="16"/>
          <w:szCs w:val="16"/>
        </w:rPr>
        <w:t>)</w:t>
      </w:r>
      <w:r w:rsidR="00AD60CB">
        <w:rPr>
          <w:sz w:val="16"/>
          <w:szCs w:val="16"/>
        </w:rPr>
        <w:tab/>
      </w:r>
      <w:r w:rsidR="00512469">
        <w:rPr>
          <w:sz w:val="16"/>
          <w:szCs w:val="16"/>
        </w:rPr>
        <w:t xml:space="preserve">     </w:t>
      </w:r>
      <w:r w:rsidR="00E90862">
        <w:rPr>
          <w:sz w:val="16"/>
          <w:szCs w:val="16"/>
        </w:rPr>
        <w:t xml:space="preserve">(FZ 0.8 -200 m2 o 50 m3)                  (ZE </w:t>
      </w:r>
      <w:r w:rsidR="00426546">
        <w:rPr>
          <w:sz w:val="16"/>
          <w:szCs w:val="16"/>
        </w:rPr>
        <w:t>1</w:t>
      </w:r>
      <w:r w:rsidR="00E90862">
        <w:rPr>
          <w:sz w:val="16"/>
          <w:szCs w:val="16"/>
        </w:rPr>
        <w:t>.</w:t>
      </w:r>
      <w:r w:rsidR="00426546">
        <w:rPr>
          <w:sz w:val="16"/>
          <w:szCs w:val="16"/>
        </w:rPr>
        <w:t>0</w:t>
      </w:r>
      <w:r w:rsidR="00E90862">
        <w:rPr>
          <w:sz w:val="16"/>
          <w:szCs w:val="16"/>
        </w:rPr>
        <w:t xml:space="preserve"> </w:t>
      </w:r>
      <w:r w:rsidR="00B7157C">
        <w:rPr>
          <w:sz w:val="16"/>
          <w:szCs w:val="16"/>
        </w:rPr>
        <w:t>m</w:t>
      </w:r>
      <w:r w:rsidR="00E90862">
        <w:rPr>
          <w:sz w:val="16"/>
          <w:szCs w:val="16"/>
        </w:rPr>
        <w:t xml:space="preserve"> </w:t>
      </w:r>
      <w:r w:rsidR="00512469">
        <w:rPr>
          <w:sz w:val="16"/>
          <w:szCs w:val="16"/>
        </w:rPr>
        <w:t xml:space="preserve">- </w:t>
      </w:r>
      <w:r w:rsidR="00E90862">
        <w:rPr>
          <w:sz w:val="16"/>
          <w:szCs w:val="16"/>
        </w:rPr>
        <w:t>100 m3</w:t>
      </w:r>
      <w:r w:rsidR="00AD3B82">
        <w:rPr>
          <w:sz w:val="16"/>
          <w:szCs w:val="16"/>
        </w:rPr>
        <w:t xml:space="preserve"> art. 40.17</w:t>
      </w:r>
      <w:r w:rsidR="00E90862">
        <w:rPr>
          <w:sz w:val="16"/>
          <w:szCs w:val="16"/>
        </w:rPr>
        <w:t xml:space="preserve">)         </w:t>
      </w:r>
      <w:r w:rsidR="00AD60CB">
        <w:rPr>
          <w:sz w:val="16"/>
          <w:szCs w:val="16"/>
        </w:rPr>
        <w:tab/>
      </w:r>
      <w:r w:rsidR="00AD60CB">
        <w:rPr>
          <w:sz w:val="16"/>
          <w:szCs w:val="16"/>
        </w:rPr>
        <w:tab/>
        <w:t xml:space="preserve">      </w:t>
      </w:r>
    </w:p>
    <w:p w:rsidR="005C1186" w:rsidRDefault="005C1186" w:rsidP="00850EDC">
      <w:pPr>
        <w:tabs>
          <w:tab w:val="left" w:pos="180"/>
          <w:tab w:val="left" w:pos="2700"/>
          <w:tab w:val="left" w:pos="2880"/>
          <w:tab w:val="left" w:pos="5220"/>
          <w:tab w:val="left" w:pos="5580"/>
          <w:tab w:val="left" w:pos="5760"/>
          <w:tab w:val="left" w:pos="7020"/>
          <w:tab w:val="left" w:pos="7938"/>
        </w:tabs>
        <w:rPr>
          <w:sz w:val="20"/>
          <w:szCs w:val="20"/>
        </w:rPr>
      </w:pPr>
      <w:r w:rsidRPr="0068715F">
        <w:rPr>
          <w:sz w:val="20"/>
          <w:szCs w:val="20"/>
        </w:rPr>
        <w:fldChar w:fldCharType="begin">
          <w:ffData>
            <w:name w:val="Controllo1"/>
            <w:enabled/>
            <w:calcOnExit w:val="0"/>
            <w:checkBox>
              <w:sizeAuto/>
              <w:default w:val="0"/>
            </w:checkBox>
          </w:ffData>
        </w:fldChar>
      </w:r>
      <w:r w:rsidRPr="0068715F">
        <w:rPr>
          <w:sz w:val="20"/>
          <w:szCs w:val="20"/>
        </w:rPr>
        <w:instrText xml:space="preserve"> FORMCHECKBOX </w:instrText>
      </w:r>
      <w:r w:rsidR="00B66389">
        <w:rPr>
          <w:sz w:val="20"/>
          <w:szCs w:val="20"/>
        </w:rPr>
      </w:r>
      <w:r w:rsidR="00B66389">
        <w:rPr>
          <w:sz w:val="20"/>
          <w:szCs w:val="20"/>
        </w:rPr>
        <w:fldChar w:fldCharType="separate"/>
      </w:r>
      <w:r w:rsidRPr="0068715F">
        <w:rPr>
          <w:sz w:val="20"/>
          <w:szCs w:val="20"/>
        </w:rPr>
        <w:fldChar w:fldCharType="end"/>
      </w:r>
      <w:r>
        <w:rPr>
          <w:sz w:val="20"/>
          <w:szCs w:val="20"/>
        </w:rPr>
        <w:t xml:space="preserve"> </w:t>
      </w:r>
      <w:r w:rsidR="0083642E" w:rsidRPr="00732D38">
        <w:rPr>
          <w:sz w:val="18"/>
          <w:szCs w:val="18"/>
        </w:rPr>
        <w:t>scavi</w:t>
      </w:r>
      <w:r w:rsidR="001F71E4">
        <w:rPr>
          <w:sz w:val="18"/>
          <w:szCs w:val="18"/>
        </w:rPr>
        <w:t xml:space="preserve"> / dem</w:t>
      </w:r>
      <w:r w:rsidR="000701DE">
        <w:rPr>
          <w:sz w:val="18"/>
          <w:szCs w:val="18"/>
        </w:rPr>
        <w:t>ol</w:t>
      </w:r>
      <w:r w:rsidR="00E90862">
        <w:rPr>
          <w:sz w:val="18"/>
          <w:szCs w:val="18"/>
        </w:rPr>
        <w:t xml:space="preserve">izioni </w:t>
      </w:r>
      <w:r w:rsidR="00E90862" w:rsidRPr="0042252A">
        <w:rPr>
          <w:b/>
          <w:sz w:val="18"/>
          <w:szCs w:val="18"/>
        </w:rPr>
        <w:t>*</w:t>
      </w:r>
      <w:r w:rsidR="008106B1" w:rsidRPr="0042252A">
        <w:rPr>
          <w:b/>
          <w:sz w:val="18"/>
          <w:szCs w:val="18"/>
        </w:rPr>
        <w:t>*</w:t>
      </w:r>
      <w:r w:rsidR="00E90862">
        <w:rPr>
          <w:sz w:val="18"/>
          <w:szCs w:val="18"/>
        </w:rPr>
        <w:t>)</w:t>
      </w:r>
      <w:r>
        <w:rPr>
          <w:sz w:val="20"/>
          <w:szCs w:val="20"/>
        </w:rPr>
        <w:tab/>
      </w:r>
      <w:r w:rsidRPr="0068715F">
        <w:rPr>
          <w:sz w:val="20"/>
          <w:szCs w:val="20"/>
        </w:rPr>
        <w:fldChar w:fldCharType="begin">
          <w:ffData>
            <w:name w:val=""/>
            <w:enabled/>
            <w:calcOnExit w:val="0"/>
            <w:checkBox>
              <w:sizeAuto/>
              <w:default w:val="0"/>
            </w:checkBox>
          </w:ffData>
        </w:fldChar>
      </w:r>
      <w:r w:rsidRPr="0068715F">
        <w:rPr>
          <w:sz w:val="20"/>
          <w:szCs w:val="20"/>
        </w:rPr>
        <w:instrText xml:space="preserve"> FORMCHECKBOX </w:instrText>
      </w:r>
      <w:r w:rsidR="00B66389">
        <w:rPr>
          <w:sz w:val="20"/>
          <w:szCs w:val="20"/>
        </w:rPr>
      </w:r>
      <w:r w:rsidR="00B66389">
        <w:rPr>
          <w:sz w:val="20"/>
          <w:szCs w:val="20"/>
        </w:rPr>
        <w:fldChar w:fldCharType="separate"/>
      </w:r>
      <w:r w:rsidRPr="0068715F">
        <w:rPr>
          <w:sz w:val="20"/>
          <w:szCs w:val="20"/>
        </w:rPr>
        <w:fldChar w:fldCharType="end"/>
      </w:r>
      <w:r w:rsidRPr="0068715F">
        <w:rPr>
          <w:sz w:val="20"/>
          <w:szCs w:val="20"/>
        </w:rPr>
        <w:t xml:space="preserve"> </w:t>
      </w:r>
      <w:r w:rsidR="005B79D6" w:rsidRPr="00732D38">
        <w:rPr>
          <w:sz w:val="18"/>
          <w:szCs w:val="18"/>
        </w:rPr>
        <w:t>opere di cinta</w:t>
      </w:r>
      <w:r w:rsidR="00BF71EF" w:rsidRPr="00732D38">
        <w:rPr>
          <w:sz w:val="18"/>
          <w:szCs w:val="18"/>
        </w:rPr>
        <w:t xml:space="preserve"> / muri</w:t>
      </w:r>
      <w:r w:rsidR="00E90862">
        <w:rPr>
          <w:sz w:val="18"/>
          <w:szCs w:val="18"/>
        </w:rPr>
        <w:t xml:space="preserve"> </w:t>
      </w:r>
      <w:r w:rsidR="00E90862" w:rsidRPr="0042252A">
        <w:rPr>
          <w:b/>
          <w:sz w:val="18"/>
          <w:szCs w:val="18"/>
        </w:rPr>
        <w:t>*</w:t>
      </w:r>
      <w:r w:rsidR="00E90862">
        <w:rPr>
          <w:sz w:val="18"/>
          <w:szCs w:val="18"/>
        </w:rPr>
        <w:t>)</w:t>
      </w:r>
      <w:r>
        <w:rPr>
          <w:sz w:val="20"/>
          <w:szCs w:val="20"/>
        </w:rPr>
        <w:tab/>
      </w:r>
      <w:r w:rsidRPr="0068715F">
        <w:rPr>
          <w:sz w:val="20"/>
          <w:szCs w:val="20"/>
        </w:rPr>
        <w:fldChar w:fldCharType="begin">
          <w:ffData>
            <w:name w:val="Controllo1"/>
            <w:enabled/>
            <w:calcOnExit w:val="0"/>
            <w:checkBox>
              <w:sizeAuto/>
              <w:default w:val="0"/>
            </w:checkBox>
          </w:ffData>
        </w:fldChar>
      </w:r>
      <w:r w:rsidRPr="0068715F">
        <w:rPr>
          <w:sz w:val="20"/>
          <w:szCs w:val="20"/>
        </w:rPr>
        <w:instrText xml:space="preserve"> FORMCHECKBOX </w:instrText>
      </w:r>
      <w:r w:rsidR="00B66389">
        <w:rPr>
          <w:sz w:val="20"/>
          <w:szCs w:val="20"/>
        </w:rPr>
      </w:r>
      <w:r w:rsidR="00B66389">
        <w:rPr>
          <w:sz w:val="20"/>
          <w:szCs w:val="20"/>
        </w:rPr>
        <w:fldChar w:fldCharType="separate"/>
      </w:r>
      <w:r w:rsidRPr="0068715F">
        <w:rPr>
          <w:sz w:val="20"/>
          <w:szCs w:val="20"/>
        </w:rPr>
        <w:fldChar w:fldCharType="end"/>
      </w:r>
      <w:r w:rsidRPr="0068715F">
        <w:rPr>
          <w:sz w:val="20"/>
          <w:szCs w:val="20"/>
        </w:rPr>
        <w:t xml:space="preserve"> </w:t>
      </w:r>
      <w:r w:rsidR="00512469">
        <w:rPr>
          <w:sz w:val="18"/>
          <w:szCs w:val="18"/>
        </w:rPr>
        <w:t>impianti satellitari</w:t>
      </w:r>
      <w:r w:rsidR="00512469">
        <w:rPr>
          <w:sz w:val="18"/>
          <w:szCs w:val="18"/>
        </w:rPr>
        <w:tab/>
      </w:r>
      <w:r w:rsidR="009348C2">
        <w:rPr>
          <w:sz w:val="20"/>
          <w:szCs w:val="20"/>
        </w:rPr>
        <w:tab/>
      </w:r>
      <w:r w:rsidR="001B7BA1" w:rsidRPr="0068715F">
        <w:rPr>
          <w:sz w:val="20"/>
          <w:szCs w:val="20"/>
        </w:rPr>
        <w:fldChar w:fldCharType="begin">
          <w:ffData>
            <w:name w:val="Controllo1"/>
            <w:enabled/>
            <w:calcOnExit w:val="0"/>
            <w:checkBox>
              <w:sizeAuto/>
              <w:default w:val="0"/>
            </w:checkBox>
          </w:ffData>
        </w:fldChar>
      </w:r>
      <w:r w:rsidR="001B7BA1" w:rsidRPr="0068715F">
        <w:rPr>
          <w:sz w:val="20"/>
          <w:szCs w:val="20"/>
        </w:rPr>
        <w:instrText xml:space="preserve"> FORMCHECKBOX </w:instrText>
      </w:r>
      <w:r w:rsidR="00B66389">
        <w:rPr>
          <w:sz w:val="20"/>
          <w:szCs w:val="20"/>
        </w:rPr>
      </w:r>
      <w:r w:rsidR="00B66389">
        <w:rPr>
          <w:sz w:val="20"/>
          <w:szCs w:val="20"/>
        </w:rPr>
        <w:fldChar w:fldCharType="separate"/>
      </w:r>
      <w:r w:rsidR="001B7BA1" w:rsidRPr="0068715F">
        <w:rPr>
          <w:sz w:val="20"/>
          <w:szCs w:val="20"/>
        </w:rPr>
        <w:fldChar w:fldCharType="end"/>
      </w:r>
      <w:r w:rsidR="001B7BA1" w:rsidRPr="0068715F">
        <w:rPr>
          <w:sz w:val="20"/>
          <w:szCs w:val="20"/>
        </w:rPr>
        <w:t xml:space="preserve"> </w:t>
      </w:r>
      <w:r w:rsidR="001B7BA1" w:rsidRPr="00223CA3">
        <w:rPr>
          <w:sz w:val="18"/>
          <w:szCs w:val="18"/>
        </w:rPr>
        <w:t>strutturazione giardini</w:t>
      </w:r>
      <w:r w:rsidR="0078470F">
        <w:rPr>
          <w:sz w:val="18"/>
          <w:szCs w:val="18"/>
        </w:rPr>
        <w:t xml:space="preserve"> *)</w:t>
      </w:r>
    </w:p>
    <w:p w:rsidR="00B92759" w:rsidRDefault="00E90862" w:rsidP="00B92759">
      <w:pPr>
        <w:tabs>
          <w:tab w:val="left" w:pos="2880"/>
          <w:tab w:val="left" w:pos="5220"/>
          <w:tab w:val="left" w:pos="7920"/>
        </w:tabs>
        <w:rPr>
          <w:sz w:val="20"/>
          <w:szCs w:val="20"/>
        </w:rPr>
      </w:pPr>
      <w:r>
        <w:rPr>
          <w:sz w:val="16"/>
          <w:szCs w:val="16"/>
        </w:rPr>
        <w:t xml:space="preserve">     (indicare come e luogo deposito)</w:t>
      </w:r>
      <w:r>
        <w:rPr>
          <w:sz w:val="20"/>
          <w:szCs w:val="20"/>
        </w:rPr>
        <w:tab/>
        <w:t xml:space="preserve"> </w:t>
      </w:r>
      <w:r w:rsidRPr="0035690B">
        <w:rPr>
          <w:sz w:val="16"/>
          <w:szCs w:val="16"/>
        </w:rPr>
        <w:t xml:space="preserve">(escluso </w:t>
      </w:r>
      <w:r>
        <w:rPr>
          <w:sz w:val="16"/>
          <w:szCs w:val="16"/>
        </w:rPr>
        <w:t>FZ v. art. 40</w:t>
      </w:r>
      <w:r w:rsidR="00AD3B82">
        <w:rPr>
          <w:sz w:val="16"/>
          <w:szCs w:val="16"/>
        </w:rPr>
        <w:t>.18</w:t>
      </w:r>
      <w:r>
        <w:rPr>
          <w:sz w:val="16"/>
          <w:szCs w:val="16"/>
        </w:rPr>
        <w:t xml:space="preserve"> OPTC</w:t>
      </w:r>
      <w:r w:rsidR="0035690B">
        <w:rPr>
          <w:sz w:val="20"/>
          <w:szCs w:val="20"/>
        </w:rPr>
        <w:tab/>
      </w:r>
      <w:r w:rsidR="008D4575">
        <w:rPr>
          <w:sz w:val="20"/>
          <w:szCs w:val="20"/>
        </w:rPr>
        <w:t xml:space="preserve">  </w:t>
      </w:r>
      <w:r w:rsidR="00B92759">
        <w:rPr>
          <w:sz w:val="20"/>
          <w:szCs w:val="20"/>
        </w:rPr>
        <w:t xml:space="preserve">   </w:t>
      </w:r>
      <w:r w:rsidR="00AD3B82">
        <w:rPr>
          <w:sz w:val="20"/>
          <w:szCs w:val="20"/>
        </w:rPr>
        <w:t xml:space="preserve"> </w:t>
      </w:r>
      <w:r w:rsidR="008D4575">
        <w:rPr>
          <w:sz w:val="20"/>
          <w:szCs w:val="20"/>
        </w:rPr>
        <w:t xml:space="preserve"> </w:t>
      </w:r>
      <w:r w:rsidR="00512469">
        <w:rPr>
          <w:sz w:val="16"/>
          <w:szCs w:val="16"/>
        </w:rPr>
        <w:t>(1,5 m2 art. 40.10</w:t>
      </w:r>
      <w:r w:rsidR="00B92759">
        <w:rPr>
          <w:sz w:val="16"/>
          <w:szCs w:val="16"/>
        </w:rPr>
        <w:t xml:space="preserve"> OPTC)</w:t>
      </w:r>
      <w:r w:rsidR="00B92759">
        <w:rPr>
          <w:sz w:val="20"/>
          <w:szCs w:val="20"/>
        </w:rPr>
        <w:tab/>
      </w:r>
      <w:r w:rsidR="00850EDC">
        <w:rPr>
          <w:sz w:val="20"/>
          <w:szCs w:val="20"/>
        </w:rPr>
        <w:t xml:space="preserve">    </w:t>
      </w:r>
      <w:r w:rsidR="00B92759" w:rsidRPr="00A71005">
        <w:rPr>
          <w:sz w:val="16"/>
          <w:szCs w:val="16"/>
        </w:rPr>
        <w:t>Caminetti</w:t>
      </w:r>
      <w:r w:rsidR="00B92759">
        <w:rPr>
          <w:sz w:val="16"/>
          <w:szCs w:val="16"/>
        </w:rPr>
        <w:t xml:space="preserve">, pergole </w:t>
      </w:r>
      <w:r w:rsidR="00B92759" w:rsidRPr="0035690B">
        <w:rPr>
          <w:sz w:val="16"/>
          <w:szCs w:val="16"/>
        </w:rPr>
        <w:t>(escluso</w:t>
      </w:r>
      <w:r w:rsidR="00B92759">
        <w:rPr>
          <w:sz w:val="16"/>
          <w:szCs w:val="16"/>
        </w:rPr>
        <w:t xml:space="preserve"> FZ)</w:t>
      </w:r>
      <w:r w:rsidR="0035690B">
        <w:rPr>
          <w:sz w:val="20"/>
          <w:szCs w:val="20"/>
        </w:rPr>
        <w:tab/>
      </w:r>
    </w:p>
    <w:p w:rsidR="005C1186" w:rsidRDefault="005C1186" w:rsidP="00850EDC">
      <w:pPr>
        <w:tabs>
          <w:tab w:val="left" w:pos="2700"/>
          <w:tab w:val="left" w:pos="5220"/>
          <w:tab w:val="left" w:pos="7938"/>
        </w:tabs>
        <w:rPr>
          <w:sz w:val="20"/>
          <w:szCs w:val="20"/>
        </w:rPr>
      </w:pPr>
      <w:r w:rsidRPr="0068715F">
        <w:rPr>
          <w:sz w:val="20"/>
          <w:szCs w:val="20"/>
        </w:rPr>
        <w:fldChar w:fldCharType="begin">
          <w:ffData>
            <w:name w:val="Controllo1"/>
            <w:enabled/>
            <w:calcOnExit w:val="0"/>
            <w:checkBox>
              <w:sizeAuto/>
              <w:default w:val="0"/>
            </w:checkBox>
          </w:ffData>
        </w:fldChar>
      </w:r>
      <w:r w:rsidRPr="0068715F">
        <w:rPr>
          <w:sz w:val="20"/>
          <w:szCs w:val="20"/>
        </w:rPr>
        <w:instrText xml:space="preserve"> FORMCHECKBOX </w:instrText>
      </w:r>
      <w:r w:rsidR="00B66389">
        <w:rPr>
          <w:sz w:val="20"/>
          <w:szCs w:val="20"/>
        </w:rPr>
      </w:r>
      <w:r w:rsidR="00B66389">
        <w:rPr>
          <w:sz w:val="20"/>
          <w:szCs w:val="20"/>
        </w:rPr>
        <w:fldChar w:fldCharType="separate"/>
      </w:r>
      <w:r w:rsidRPr="0068715F">
        <w:rPr>
          <w:sz w:val="20"/>
          <w:szCs w:val="20"/>
        </w:rPr>
        <w:fldChar w:fldCharType="end"/>
      </w:r>
      <w:r>
        <w:rPr>
          <w:sz w:val="20"/>
          <w:szCs w:val="20"/>
        </w:rPr>
        <w:t xml:space="preserve"> </w:t>
      </w:r>
      <w:r w:rsidR="008F38F6">
        <w:rPr>
          <w:sz w:val="18"/>
          <w:szCs w:val="18"/>
        </w:rPr>
        <w:t>destin. insign. ad altro scopo</w:t>
      </w:r>
      <w:r>
        <w:rPr>
          <w:sz w:val="20"/>
          <w:szCs w:val="20"/>
        </w:rPr>
        <w:tab/>
      </w:r>
      <w:r w:rsidRPr="0068715F">
        <w:rPr>
          <w:sz w:val="20"/>
          <w:szCs w:val="20"/>
        </w:rPr>
        <w:fldChar w:fldCharType="begin">
          <w:ffData>
            <w:name w:val="Controllo1"/>
            <w:enabled/>
            <w:calcOnExit w:val="0"/>
            <w:checkBox>
              <w:sizeAuto/>
              <w:default w:val="0"/>
            </w:checkBox>
          </w:ffData>
        </w:fldChar>
      </w:r>
      <w:r w:rsidRPr="0068715F">
        <w:rPr>
          <w:sz w:val="20"/>
          <w:szCs w:val="20"/>
        </w:rPr>
        <w:instrText xml:space="preserve"> FORMCHECKBOX </w:instrText>
      </w:r>
      <w:r w:rsidR="00B66389">
        <w:rPr>
          <w:sz w:val="20"/>
          <w:szCs w:val="20"/>
        </w:rPr>
      </w:r>
      <w:r w:rsidR="00B66389">
        <w:rPr>
          <w:sz w:val="20"/>
          <w:szCs w:val="20"/>
        </w:rPr>
        <w:fldChar w:fldCharType="separate"/>
      </w:r>
      <w:r w:rsidRPr="0068715F">
        <w:rPr>
          <w:sz w:val="20"/>
          <w:szCs w:val="20"/>
        </w:rPr>
        <w:fldChar w:fldCharType="end"/>
      </w:r>
      <w:r w:rsidRPr="0068715F">
        <w:rPr>
          <w:sz w:val="20"/>
          <w:szCs w:val="20"/>
        </w:rPr>
        <w:t xml:space="preserve"> </w:t>
      </w:r>
      <w:r w:rsidR="005B79D6" w:rsidRPr="00223CA3">
        <w:rPr>
          <w:sz w:val="18"/>
          <w:szCs w:val="18"/>
        </w:rPr>
        <w:t>condotte (acqua/scarico)</w:t>
      </w:r>
      <w:r>
        <w:rPr>
          <w:sz w:val="20"/>
          <w:szCs w:val="20"/>
        </w:rPr>
        <w:tab/>
      </w:r>
      <w:r w:rsidRPr="0068715F">
        <w:rPr>
          <w:sz w:val="20"/>
          <w:szCs w:val="20"/>
        </w:rPr>
        <w:fldChar w:fldCharType="begin">
          <w:ffData>
            <w:name w:val="Controllo1"/>
            <w:enabled/>
            <w:calcOnExit w:val="0"/>
            <w:checkBox>
              <w:sizeAuto/>
              <w:default w:val="0"/>
              <w:checked w:val="0"/>
            </w:checkBox>
          </w:ffData>
        </w:fldChar>
      </w:r>
      <w:r w:rsidRPr="0068715F">
        <w:rPr>
          <w:sz w:val="20"/>
          <w:szCs w:val="20"/>
        </w:rPr>
        <w:instrText xml:space="preserve"> FORMCHECKBOX </w:instrText>
      </w:r>
      <w:r w:rsidR="00B66389">
        <w:rPr>
          <w:sz w:val="20"/>
          <w:szCs w:val="20"/>
        </w:rPr>
      </w:r>
      <w:r w:rsidR="00B66389">
        <w:rPr>
          <w:sz w:val="20"/>
          <w:szCs w:val="20"/>
        </w:rPr>
        <w:fldChar w:fldCharType="separate"/>
      </w:r>
      <w:r w:rsidRPr="0068715F">
        <w:rPr>
          <w:sz w:val="20"/>
          <w:szCs w:val="20"/>
        </w:rPr>
        <w:fldChar w:fldCharType="end"/>
      </w:r>
      <w:r w:rsidRPr="0068715F">
        <w:rPr>
          <w:sz w:val="20"/>
          <w:szCs w:val="20"/>
        </w:rPr>
        <w:t xml:space="preserve"> </w:t>
      </w:r>
      <w:r w:rsidR="00C81759" w:rsidRPr="0042252A">
        <w:rPr>
          <w:b/>
          <w:sz w:val="20"/>
          <w:szCs w:val="20"/>
        </w:rPr>
        <w:t>**</w:t>
      </w:r>
      <w:r w:rsidR="00C81759">
        <w:rPr>
          <w:sz w:val="20"/>
          <w:szCs w:val="20"/>
        </w:rPr>
        <w:t>)</w:t>
      </w:r>
      <w:r w:rsidR="00B7157C">
        <w:rPr>
          <w:sz w:val="20"/>
          <w:szCs w:val="20"/>
        </w:rPr>
        <w:t xml:space="preserve"> </w:t>
      </w:r>
      <w:r w:rsidR="00B60E6E" w:rsidRPr="00223CA3">
        <w:rPr>
          <w:sz w:val="18"/>
          <w:szCs w:val="18"/>
        </w:rPr>
        <w:t>opere viarie private</w:t>
      </w:r>
      <w:r w:rsidR="009348C2">
        <w:rPr>
          <w:sz w:val="20"/>
          <w:szCs w:val="20"/>
        </w:rPr>
        <w:tab/>
      </w:r>
      <w:r w:rsidR="001B7BA1" w:rsidRPr="0068715F">
        <w:rPr>
          <w:sz w:val="20"/>
          <w:szCs w:val="20"/>
        </w:rPr>
        <w:fldChar w:fldCharType="begin">
          <w:ffData>
            <w:name w:val="Controllo1"/>
            <w:enabled/>
            <w:calcOnExit w:val="0"/>
            <w:checkBox>
              <w:sizeAuto/>
              <w:default w:val="0"/>
              <w:checked w:val="0"/>
            </w:checkBox>
          </w:ffData>
        </w:fldChar>
      </w:r>
      <w:r w:rsidR="001B7BA1" w:rsidRPr="0068715F">
        <w:rPr>
          <w:sz w:val="20"/>
          <w:szCs w:val="20"/>
        </w:rPr>
        <w:instrText xml:space="preserve"> FORMCHECKBOX </w:instrText>
      </w:r>
      <w:r w:rsidR="00B66389">
        <w:rPr>
          <w:sz w:val="20"/>
          <w:szCs w:val="20"/>
        </w:rPr>
      </w:r>
      <w:r w:rsidR="00B66389">
        <w:rPr>
          <w:sz w:val="20"/>
          <w:szCs w:val="20"/>
        </w:rPr>
        <w:fldChar w:fldCharType="separate"/>
      </w:r>
      <w:r w:rsidR="001B7BA1" w:rsidRPr="0068715F">
        <w:rPr>
          <w:sz w:val="20"/>
          <w:szCs w:val="20"/>
        </w:rPr>
        <w:fldChar w:fldCharType="end"/>
      </w:r>
      <w:r w:rsidR="001B7BA1" w:rsidRPr="0068715F">
        <w:rPr>
          <w:sz w:val="20"/>
          <w:szCs w:val="20"/>
        </w:rPr>
        <w:t xml:space="preserve"> </w:t>
      </w:r>
      <w:r w:rsidR="00B52C51">
        <w:rPr>
          <w:sz w:val="18"/>
          <w:szCs w:val="18"/>
        </w:rPr>
        <w:t>costr. agricole s. fondam.</w:t>
      </w:r>
    </w:p>
    <w:p w:rsidR="005C1186" w:rsidRDefault="00223CA3" w:rsidP="001B7BA1">
      <w:pPr>
        <w:tabs>
          <w:tab w:val="left" w:pos="0"/>
          <w:tab w:val="left" w:pos="180"/>
          <w:tab w:val="left" w:pos="5760"/>
          <w:tab w:val="left" w:pos="8100"/>
        </w:tabs>
        <w:ind w:left="2880" w:hanging="2880"/>
        <w:rPr>
          <w:sz w:val="16"/>
          <w:szCs w:val="16"/>
        </w:rPr>
      </w:pPr>
      <w:r>
        <w:rPr>
          <w:sz w:val="20"/>
          <w:szCs w:val="20"/>
        </w:rPr>
        <w:tab/>
      </w:r>
      <w:r w:rsidR="004235D3">
        <w:rPr>
          <w:sz w:val="20"/>
          <w:szCs w:val="20"/>
        </w:rPr>
        <w:t xml:space="preserve">  </w:t>
      </w:r>
      <w:r w:rsidR="008F38F6">
        <w:rPr>
          <w:sz w:val="20"/>
          <w:szCs w:val="20"/>
        </w:rPr>
        <w:t>(</w:t>
      </w:r>
      <w:r w:rsidR="008F38F6" w:rsidRPr="00A71005">
        <w:rPr>
          <w:sz w:val="16"/>
          <w:szCs w:val="16"/>
        </w:rPr>
        <w:t>art. 40.3 OPTC</w:t>
      </w:r>
      <w:r w:rsidR="008F38F6">
        <w:rPr>
          <w:sz w:val="20"/>
          <w:szCs w:val="20"/>
        </w:rPr>
        <w:t xml:space="preserve"> </w:t>
      </w:r>
      <w:r w:rsidR="008F38F6">
        <w:rPr>
          <w:sz w:val="16"/>
          <w:szCs w:val="16"/>
        </w:rPr>
        <w:t>escluso FZ)</w:t>
      </w:r>
      <w:r w:rsidR="0065431E">
        <w:rPr>
          <w:sz w:val="20"/>
          <w:szCs w:val="20"/>
        </w:rPr>
        <w:tab/>
      </w:r>
      <w:r w:rsidR="002D2AD4" w:rsidRPr="00DD6EA7">
        <w:rPr>
          <w:sz w:val="16"/>
          <w:szCs w:val="16"/>
        </w:rPr>
        <w:t>(trattamen</w:t>
      </w:r>
      <w:r w:rsidR="00D40950">
        <w:rPr>
          <w:sz w:val="16"/>
          <w:szCs w:val="16"/>
        </w:rPr>
        <w:t>t</w:t>
      </w:r>
      <w:r w:rsidR="008F38F6">
        <w:rPr>
          <w:sz w:val="16"/>
          <w:szCs w:val="16"/>
        </w:rPr>
        <w:t>o acque art. 31.4</w:t>
      </w:r>
      <w:r w:rsidR="002D2AD4" w:rsidRPr="00DD6EA7">
        <w:rPr>
          <w:sz w:val="16"/>
          <w:szCs w:val="16"/>
        </w:rPr>
        <w:t xml:space="preserve"> LPTC)</w:t>
      </w:r>
      <w:r w:rsidR="0065431E">
        <w:rPr>
          <w:sz w:val="20"/>
          <w:szCs w:val="20"/>
        </w:rPr>
        <w:tab/>
      </w:r>
      <w:r w:rsidR="00467B9F">
        <w:rPr>
          <w:sz w:val="20"/>
          <w:szCs w:val="20"/>
        </w:rPr>
        <w:t>(</w:t>
      </w:r>
      <w:r w:rsidR="00467B9F" w:rsidRPr="00467B9F">
        <w:rPr>
          <w:sz w:val="16"/>
          <w:szCs w:val="16"/>
        </w:rPr>
        <w:t>accessi veicolari</w:t>
      </w:r>
      <w:r w:rsidR="00467B9F">
        <w:rPr>
          <w:sz w:val="16"/>
          <w:szCs w:val="16"/>
        </w:rPr>
        <w:t>)</w:t>
      </w:r>
      <w:r w:rsidR="0065431E">
        <w:rPr>
          <w:sz w:val="20"/>
          <w:szCs w:val="20"/>
        </w:rPr>
        <w:tab/>
      </w:r>
      <w:r w:rsidR="00B52C51">
        <w:rPr>
          <w:sz w:val="20"/>
          <w:szCs w:val="20"/>
        </w:rPr>
        <w:t xml:space="preserve"> </w:t>
      </w:r>
      <w:r w:rsidR="00850EDC">
        <w:rPr>
          <w:sz w:val="20"/>
          <w:szCs w:val="20"/>
        </w:rPr>
        <w:t xml:space="preserve"> </w:t>
      </w:r>
      <w:r w:rsidR="00850EDC" w:rsidRPr="00B7157C">
        <w:rPr>
          <w:sz w:val="16"/>
          <w:szCs w:val="16"/>
        </w:rPr>
        <w:t xml:space="preserve"> </w:t>
      </w:r>
      <w:r w:rsidR="00B7157C" w:rsidRPr="00B7157C">
        <w:rPr>
          <w:sz w:val="16"/>
          <w:szCs w:val="16"/>
        </w:rPr>
        <w:t>per</w:t>
      </w:r>
      <w:r w:rsidR="00B7157C">
        <w:rPr>
          <w:sz w:val="20"/>
          <w:szCs w:val="20"/>
        </w:rPr>
        <w:t xml:space="preserve"> </w:t>
      </w:r>
      <w:r w:rsidR="00B7157C" w:rsidRPr="00B7157C">
        <w:rPr>
          <w:sz w:val="16"/>
          <w:szCs w:val="16"/>
        </w:rPr>
        <w:t>animali</w:t>
      </w:r>
      <w:r w:rsidR="00B52C51">
        <w:rPr>
          <w:sz w:val="20"/>
          <w:szCs w:val="20"/>
        </w:rPr>
        <w:t xml:space="preserve"> </w:t>
      </w:r>
      <w:r w:rsidR="00B52C51" w:rsidRPr="0035690B">
        <w:rPr>
          <w:sz w:val="16"/>
          <w:szCs w:val="16"/>
        </w:rPr>
        <w:t>(</w:t>
      </w:r>
      <w:r w:rsidR="00B52C51">
        <w:rPr>
          <w:sz w:val="16"/>
          <w:szCs w:val="16"/>
        </w:rPr>
        <w:t>art. 40.20 OPTC</w:t>
      </w:r>
      <w:r w:rsidR="00B52C51" w:rsidRPr="0035690B">
        <w:rPr>
          <w:sz w:val="16"/>
          <w:szCs w:val="16"/>
        </w:rPr>
        <w:t>)</w:t>
      </w:r>
    </w:p>
    <w:p w:rsidR="0065431E" w:rsidRDefault="00C339FF" w:rsidP="00E21FF5">
      <w:pPr>
        <w:tabs>
          <w:tab w:val="left" w:pos="360"/>
          <w:tab w:val="left" w:pos="2880"/>
          <w:tab w:val="left" w:pos="7020"/>
          <w:tab w:val="left" w:pos="8100"/>
        </w:tabs>
        <w:spacing w:before="120"/>
        <w:ind w:left="357" w:hanging="357"/>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B66389">
        <w:rPr>
          <w:sz w:val="20"/>
          <w:szCs w:val="20"/>
        </w:rPr>
      </w:r>
      <w:r w:rsidR="00B66389">
        <w:rPr>
          <w:sz w:val="20"/>
          <w:szCs w:val="20"/>
        </w:rPr>
        <w:fldChar w:fldCharType="separate"/>
      </w:r>
      <w:r>
        <w:rPr>
          <w:sz w:val="20"/>
          <w:szCs w:val="20"/>
        </w:rPr>
        <w:fldChar w:fldCharType="end"/>
      </w:r>
      <w:r w:rsidR="001B7BA1">
        <w:rPr>
          <w:sz w:val="20"/>
          <w:szCs w:val="20"/>
        </w:rPr>
        <w:t xml:space="preserve"> </w:t>
      </w:r>
      <w:r w:rsidR="00E5250E" w:rsidRPr="00E5250E">
        <w:rPr>
          <w:sz w:val="18"/>
          <w:szCs w:val="18"/>
        </w:rPr>
        <w:t>modifiche minori di progetti autorizzati,</w:t>
      </w:r>
      <w:r w:rsidR="00E21FF5">
        <w:rPr>
          <w:sz w:val="18"/>
          <w:szCs w:val="18"/>
        </w:rPr>
        <w:t xml:space="preserve"> misure edilizie non visibili dall’esterno </w:t>
      </w:r>
      <w:r w:rsidR="00693500">
        <w:rPr>
          <w:sz w:val="18"/>
          <w:szCs w:val="18"/>
        </w:rPr>
        <w:t xml:space="preserve">conformi alla zona  </w:t>
      </w:r>
      <w:r w:rsidR="00E21FF5" w:rsidRPr="00E21FF5">
        <w:rPr>
          <w:sz w:val="16"/>
          <w:szCs w:val="16"/>
        </w:rPr>
        <w:t>(art. 50</w:t>
      </w:r>
      <w:r w:rsidR="00B52C51">
        <w:rPr>
          <w:sz w:val="16"/>
          <w:szCs w:val="16"/>
        </w:rPr>
        <w:t>.1/.2</w:t>
      </w:r>
      <w:r w:rsidR="00E21FF5">
        <w:rPr>
          <w:sz w:val="20"/>
          <w:szCs w:val="20"/>
        </w:rPr>
        <w:t xml:space="preserve"> </w:t>
      </w:r>
      <w:r w:rsidR="00E21FF5" w:rsidRPr="00E21FF5">
        <w:rPr>
          <w:sz w:val="16"/>
          <w:szCs w:val="16"/>
        </w:rPr>
        <w:t>OPTC</w:t>
      </w:r>
      <w:r w:rsidR="00E21FF5">
        <w:rPr>
          <w:sz w:val="18"/>
          <w:szCs w:val="18"/>
        </w:rPr>
        <w:t>)</w:t>
      </w:r>
    </w:p>
    <w:bookmarkStart w:id="12" w:name="testo8"/>
    <w:p w:rsidR="00FD5327" w:rsidRPr="003160E7" w:rsidRDefault="001E040F" w:rsidP="00CF3DB0">
      <w:pPr>
        <w:framePr w:w="10314" w:h="1429" w:hRule="exact" w:hSpace="142" w:wrap="around" w:vAnchor="page" w:hAnchor="page" w:x="903" w:y="8509" w:anchorLock="1"/>
        <w:pBdr>
          <w:top w:val="dotted" w:sz="4" w:space="1" w:color="auto"/>
          <w:left w:val="dotted" w:sz="4" w:space="1" w:color="auto"/>
          <w:bottom w:val="dotted" w:sz="4" w:space="1" w:color="auto"/>
          <w:right w:val="dotted" w:sz="4" w:space="1" w:color="auto"/>
        </w:pBdr>
        <w:rPr>
          <w:sz w:val="18"/>
          <w:szCs w:val="18"/>
        </w:rPr>
      </w:pPr>
      <w:r>
        <w:rPr>
          <w:sz w:val="18"/>
          <w:szCs w:val="18"/>
        </w:rPr>
        <w:fldChar w:fldCharType="begin">
          <w:ffData>
            <w:name w:val="testo8"/>
            <w:enabled/>
            <w:calcOnExit w:val="0"/>
            <w:textInput/>
          </w:ffData>
        </w:fldChar>
      </w:r>
      <w:r>
        <w:rPr>
          <w:sz w:val="18"/>
          <w:szCs w:val="18"/>
        </w:rPr>
        <w:instrText xml:space="preserve"> FORMTEXT </w:instrText>
      </w:r>
      <w:r>
        <w:rPr>
          <w:sz w:val="18"/>
          <w:szCs w:val="18"/>
        </w:rPr>
      </w:r>
      <w:r>
        <w:rPr>
          <w:sz w:val="18"/>
          <w:szCs w:val="18"/>
        </w:rPr>
        <w:fldChar w:fldCharType="separate"/>
      </w:r>
      <w:r w:rsidR="00A41CBE">
        <w:rPr>
          <w:sz w:val="18"/>
          <w:szCs w:val="18"/>
        </w:rPr>
        <w:t> </w:t>
      </w:r>
      <w:r w:rsidR="00A41CBE">
        <w:rPr>
          <w:sz w:val="18"/>
          <w:szCs w:val="18"/>
        </w:rPr>
        <w:t> </w:t>
      </w:r>
      <w:r w:rsidR="00A41CBE">
        <w:rPr>
          <w:sz w:val="18"/>
          <w:szCs w:val="18"/>
        </w:rPr>
        <w:t> </w:t>
      </w:r>
      <w:r w:rsidR="00A41CBE">
        <w:rPr>
          <w:sz w:val="18"/>
          <w:szCs w:val="18"/>
        </w:rPr>
        <w:t> </w:t>
      </w:r>
      <w:r w:rsidR="00A41CBE">
        <w:rPr>
          <w:sz w:val="18"/>
          <w:szCs w:val="18"/>
        </w:rPr>
        <w:t> </w:t>
      </w:r>
      <w:r>
        <w:rPr>
          <w:sz w:val="18"/>
          <w:szCs w:val="18"/>
        </w:rPr>
        <w:fldChar w:fldCharType="end"/>
      </w:r>
      <w:bookmarkEnd w:id="12"/>
    </w:p>
    <w:p w:rsidR="008F649E" w:rsidRDefault="004959EE" w:rsidP="00D403D1">
      <w:pPr>
        <w:tabs>
          <w:tab w:val="left" w:pos="5580"/>
        </w:tabs>
        <w:spacing w:before="120"/>
        <w:ind w:right="-170"/>
        <w:rPr>
          <w:sz w:val="20"/>
          <w:szCs w:val="20"/>
        </w:rPr>
      </w:pPr>
      <w:r w:rsidRPr="004959EE">
        <w:rPr>
          <w:b/>
        </w:rPr>
        <w:t>Descrizione della costruzione</w:t>
      </w:r>
      <w:r w:rsidR="00661963">
        <w:rPr>
          <w:sz w:val="20"/>
          <w:szCs w:val="20"/>
        </w:rPr>
        <w:t>:</w:t>
      </w:r>
      <w:r>
        <w:rPr>
          <w:sz w:val="20"/>
          <w:szCs w:val="20"/>
        </w:rPr>
        <w:t xml:space="preserve">  </w:t>
      </w:r>
      <w:r w:rsidR="00F80065" w:rsidRPr="00B02107">
        <w:rPr>
          <w:sz w:val="18"/>
          <w:szCs w:val="18"/>
        </w:rPr>
        <w:t>(</w:t>
      </w:r>
      <w:r w:rsidR="008F649E" w:rsidRPr="00FF0412">
        <w:rPr>
          <w:sz w:val="16"/>
          <w:szCs w:val="16"/>
        </w:rPr>
        <w:t xml:space="preserve">In relazione al progetto di costruzione vanno </w:t>
      </w:r>
      <w:r w:rsidR="008F649E">
        <w:rPr>
          <w:sz w:val="16"/>
          <w:szCs w:val="16"/>
        </w:rPr>
        <w:t>inoltrati i documenti necessari, foto ecc</w:t>
      </w:r>
      <w:r w:rsidR="008F649E" w:rsidRPr="00FF0412">
        <w:rPr>
          <w:sz w:val="16"/>
          <w:szCs w:val="16"/>
        </w:rPr>
        <w:t>.</w:t>
      </w:r>
      <w:r w:rsidR="008F649E">
        <w:rPr>
          <w:sz w:val="16"/>
          <w:szCs w:val="16"/>
        </w:rPr>
        <w:t>)</w:t>
      </w:r>
    </w:p>
    <w:p w:rsidR="005C026C" w:rsidRDefault="00ED6AAF" w:rsidP="00D403D1">
      <w:pPr>
        <w:tabs>
          <w:tab w:val="left" w:pos="2880"/>
          <w:tab w:val="left" w:pos="5220"/>
          <w:tab w:val="left" w:pos="7020"/>
        </w:tabs>
        <w:spacing w:before="120"/>
        <w:rPr>
          <w:sz w:val="20"/>
          <w:szCs w:val="20"/>
        </w:rPr>
      </w:pPr>
      <w:r w:rsidRPr="00467B9F">
        <w:rPr>
          <w:b/>
          <w:sz w:val="20"/>
          <w:szCs w:val="20"/>
        </w:rPr>
        <w:t>Ulteriori informazioni sul t</w:t>
      </w:r>
      <w:r w:rsidR="00FA699F" w:rsidRPr="00467B9F">
        <w:rPr>
          <w:b/>
          <w:sz w:val="20"/>
          <w:szCs w:val="20"/>
        </w:rPr>
        <w:t>ipo</w:t>
      </w:r>
      <w:r w:rsidR="00F57E72" w:rsidRPr="00467B9F">
        <w:rPr>
          <w:b/>
          <w:sz w:val="20"/>
          <w:szCs w:val="20"/>
        </w:rPr>
        <w:t xml:space="preserve"> </w:t>
      </w:r>
      <w:r w:rsidR="0071364A" w:rsidRPr="00467B9F">
        <w:rPr>
          <w:b/>
          <w:sz w:val="20"/>
          <w:szCs w:val="20"/>
        </w:rPr>
        <w:t>/</w:t>
      </w:r>
      <w:r w:rsidR="00F57E72" w:rsidRPr="00467B9F">
        <w:rPr>
          <w:b/>
          <w:sz w:val="20"/>
          <w:szCs w:val="20"/>
        </w:rPr>
        <w:t xml:space="preserve"> </w:t>
      </w:r>
      <w:r w:rsidR="0071364A" w:rsidRPr="00467B9F">
        <w:rPr>
          <w:b/>
          <w:sz w:val="20"/>
          <w:szCs w:val="20"/>
        </w:rPr>
        <w:t>volume</w:t>
      </w:r>
      <w:r w:rsidR="00FA699F" w:rsidRPr="00467B9F">
        <w:rPr>
          <w:b/>
          <w:sz w:val="20"/>
          <w:szCs w:val="20"/>
        </w:rPr>
        <w:t xml:space="preserve"> di costruzione</w:t>
      </w:r>
      <w:r w:rsidR="00482FC0">
        <w:rPr>
          <w:b/>
          <w:sz w:val="20"/>
          <w:szCs w:val="20"/>
        </w:rPr>
        <w:t>, deposito materiale</w:t>
      </w:r>
      <w:r w:rsidR="00FA699F" w:rsidRPr="00467B9F">
        <w:rPr>
          <w:b/>
          <w:sz w:val="20"/>
          <w:szCs w:val="20"/>
        </w:rPr>
        <w:t>:</w:t>
      </w:r>
      <w:r w:rsidR="001B7BA1" w:rsidRPr="001B7BA1">
        <w:rPr>
          <w:sz w:val="20"/>
          <w:szCs w:val="20"/>
        </w:rPr>
        <w:t xml:space="preserve"> </w:t>
      </w:r>
      <w:r w:rsidR="001D32F0">
        <w:rPr>
          <w:sz w:val="20"/>
          <w:szCs w:val="20"/>
        </w:rPr>
        <w:t xml:space="preserve"> </w:t>
      </w:r>
      <w:r w:rsidR="00473202">
        <w:rPr>
          <w:sz w:val="16"/>
          <w:szCs w:val="16"/>
        </w:rPr>
        <w:t>(</w:t>
      </w:r>
      <w:r w:rsidR="00AA725B">
        <w:rPr>
          <w:sz w:val="16"/>
          <w:szCs w:val="16"/>
        </w:rPr>
        <w:t xml:space="preserve">riportare </w:t>
      </w:r>
      <w:r w:rsidR="008348AA">
        <w:rPr>
          <w:sz w:val="16"/>
          <w:szCs w:val="16"/>
        </w:rPr>
        <w:t>ulteriori dettagli</w:t>
      </w:r>
      <w:r w:rsidR="001D32F0">
        <w:rPr>
          <w:sz w:val="16"/>
          <w:szCs w:val="16"/>
        </w:rPr>
        <w:t xml:space="preserve"> </w:t>
      </w:r>
      <w:r w:rsidR="00115577">
        <w:rPr>
          <w:sz w:val="16"/>
          <w:szCs w:val="16"/>
        </w:rPr>
        <w:t>nel riquadro sotto</w:t>
      </w:r>
      <w:r w:rsidR="00473202">
        <w:rPr>
          <w:sz w:val="16"/>
          <w:szCs w:val="16"/>
        </w:rPr>
        <w:t>)</w:t>
      </w:r>
    </w:p>
    <w:p w:rsidR="00BF0CC1" w:rsidRPr="00DF5AB5" w:rsidRDefault="00C621D7" w:rsidP="008348AA">
      <w:pPr>
        <w:tabs>
          <w:tab w:val="left" w:pos="2160"/>
          <w:tab w:val="left" w:pos="3261"/>
          <w:tab w:val="left" w:pos="4395"/>
          <w:tab w:val="left" w:pos="7020"/>
        </w:tabs>
        <w:spacing w:before="120"/>
        <w:rPr>
          <w:b/>
          <w:sz w:val="20"/>
          <w:szCs w:val="20"/>
        </w:rPr>
      </w:pPr>
      <w:r>
        <w:rPr>
          <w:b/>
          <w:sz w:val="18"/>
          <w:szCs w:val="18"/>
        </w:rPr>
        <w:t xml:space="preserve">  </w:t>
      </w:r>
      <w:r w:rsidR="008348AA">
        <w:rPr>
          <w:b/>
          <w:sz w:val="18"/>
          <w:szCs w:val="18"/>
        </w:rPr>
        <w:t>*</w:t>
      </w:r>
      <w:r>
        <w:rPr>
          <w:b/>
          <w:sz w:val="18"/>
          <w:szCs w:val="18"/>
        </w:rPr>
        <w:t xml:space="preserve"> </w:t>
      </w:r>
      <w:r w:rsidR="00BF0CC1">
        <w:rPr>
          <w:b/>
          <w:sz w:val="18"/>
          <w:szCs w:val="18"/>
        </w:rPr>
        <w:t>1</w:t>
      </w:r>
      <w:r w:rsidR="0045354A">
        <w:rPr>
          <w:b/>
          <w:sz w:val="18"/>
          <w:szCs w:val="18"/>
        </w:rPr>
        <w:t>)</w:t>
      </w:r>
      <w:r w:rsidR="00AF1EFE" w:rsidRPr="00AF1EFE">
        <w:rPr>
          <w:sz w:val="20"/>
          <w:szCs w:val="20"/>
        </w:rPr>
        <w:t xml:space="preserve"> </w:t>
      </w:r>
      <w:r w:rsidR="00AF1EFE">
        <w:rPr>
          <w:sz w:val="20"/>
          <w:szCs w:val="20"/>
        </w:rPr>
        <w:fldChar w:fldCharType="begin">
          <w:ffData>
            <w:name w:val=""/>
            <w:enabled/>
            <w:calcOnExit w:val="0"/>
            <w:checkBox>
              <w:sizeAuto/>
              <w:default w:val="0"/>
              <w:checked w:val="0"/>
            </w:checkBox>
          </w:ffData>
        </w:fldChar>
      </w:r>
      <w:r w:rsidR="00AF1EFE">
        <w:rPr>
          <w:sz w:val="20"/>
          <w:szCs w:val="20"/>
        </w:rPr>
        <w:instrText xml:space="preserve"> FORMCHECKBOX </w:instrText>
      </w:r>
      <w:r w:rsidR="00B66389">
        <w:rPr>
          <w:sz w:val="20"/>
          <w:szCs w:val="20"/>
        </w:rPr>
      </w:r>
      <w:r w:rsidR="00B66389">
        <w:rPr>
          <w:sz w:val="20"/>
          <w:szCs w:val="20"/>
        </w:rPr>
        <w:fldChar w:fldCharType="separate"/>
      </w:r>
      <w:r w:rsidR="00AF1EFE">
        <w:rPr>
          <w:sz w:val="20"/>
          <w:szCs w:val="20"/>
        </w:rPr>
        <w:fldChar w:fldCharType="end"/>
      </w:r>
      <w:r w:rsidR="0045354A">
        <w:rPr>
          <w:b/>
          <w:sz w:val="18"/>
          <w:szCs w:val="18"/>
        </w:rPr>
        <w:t xml:space="preserve"> </w:t>
      </w:r>
      <w:r w:rsidR="00430F1A" w:rsidRPr="00B02107">
        <w:rPr>
          <w:b/>
          <w:sz w:val="18"/>
          <w:szCs w:val="18"/>
        </w:rPr>
        <w:t>Manutenzione</w:t>
      </w:r>
      <w:r w:rsidR="0045354A">
        <w:rPr>
          <w:b/>
          <w:sz w:val="18"/>
          <w:szCs w:val="18"/>
        </w:rPr>
        <w:t xml:space="preserve"> / riparazione </w:t>
      </w:r>
      <w:r w:rsidR="00430F1A" w:rsidRPr="00B02107">
        <w:rPr>
          <w:b/>
          <w:sz w:val="18"/>
          <w:szCs w:val="18"/>
        </w:rPr>
        <w:t>edifici:</w:t>
      </w:r>
      <w:r w:rsidR="008348AA">
        <w:rPr>
          <w:b/>
          <w:sz w:val="18"/>
          <w:szCs w:val="18"/>
        </w:rPr>
        <w:tab/>
      </w:r>
      <w:r w:rsidR="008348AA">
        <w:rPr>
          <w:b/>
          <w:sz w:val="20"/>
          <w:szCs w:val="20"/>
        </w:rPr>
        <w:t>*</w:t>
      </w:r>
      <w:r w:rsidR="00BF0CC1">
        <w:rPr>
          <w:b/>
          <w:sz w:val="18"/>
          <w:szCs w:val="18"/>
        </w:rPr>
        <w:t xml:space="preserve">2) </w:t>
      </w:r>
      <w:r w:rsidR="00AF1EFE">
        <w:rPr>
          <w:sz w:val="20"/>
          <w:szCs w:val="20"/>
        </w:rPr>
        <w:fldChar w:fldCharType="begin">
          <w:ffData>
            <w:name w:val="Controllo1"/>
            <w:enabled/>
            <w:calcOnExit w:val="0"/>
            <w:checkBox>
              <w:sizeAuto/>
              <w:default w:val="0"/>
              <w:checked w:val="0"/>
            </w:checkBox>
          </w:ffData>
        </w:fldChar>
      </w:r>
      <w:r w:rsidR="00AF1EFE">
        <w:rPr>
          <w:sz w:val="20"/>
          <w:szCs w:val="20"/>
        </w:rPr>
        <w:instrText xml:space="preserve"> FORMCHECKBOX </w:instrText>
      </w:r>
      <w:r w:rsidR="00B66389">
        <w:rPr>
          <w:sz w:val="20"/>
          <w:szCs w:val="20"/>
        </w:rPr>
      </w:r>
      <w:r w:rsidR="00B66389">
        <w:rPr>
          <w:sz w:val="20"/>
          <w:szCs w:val="20"/>
        </w:rPr>
        <w:fldChar w:fldCharType="separate"/>
      </w:r>
      <w:r w:rsidR="00AF1EFE">
        <w:rPr>
          <w:sz w:val="20"/>
          <w:szCs w:val="20"/>
        </w:rPr>
        <w:fldChar w:fldCharType="end"/>
      </w:r>
      <w:r w:rsidR="00AF1EFE">
        <w:rPr>
          <w:sz w:val="20"/>
          <w:szCs w:val="20"/>
        </w:rPr>
        <w:t xml:space="preserve"> </w:t>
      </w:r>
      <w:r w:rsidR="008D511F">
        <w:rPr>
          <w:sz w:val="20"/>
          <w:szCs w:val="20"/>
        </w:rPr>
        <w:t xml:space="preserve">  </w:t>
      </w:r>
      <w:r w:rsidR="00BF0CC1" w:rsidRPr="00B02107">
        <w:rPr>
          <w:b/>
          <w:sz w:val="18"/>
          <w:szCs w:val="18"/>
        </w:rPr>
        <w:t>Piccoli fabbricati:</w:t>
      </w:r>
      <w:r w:rsidR="00DB6535" w:rsidRPr="00DB6535">
        <w:rPr>
          <w:sz w:val="16"/>
          <w:szCs w:val="16"/>
        </w:rPr>
        <w:t xml:space="preserve"> </w:t>
      </w:r>
      <w:r w:rsidR="00DB6535">
        <w:rPr>
          <w:sz w:val="16"/>
          <w:szCs w:val="16"/>
        </w:rPr>
        <w:t>(NB. apiari e pollai FZ necessitano del permesso EFZ)</w:t>
      </w:r>
    </w:p>
    <w:p w:rsidR="00430F1A" w:rsidRPr="00ED6AAF" w:rsidRDefault="00BF0CC1" w:rsidP="00DB6535">
      <w:pPr>
        <w:tabs>
          <w:tab w:val="left" w:pos="2880"/>
          <w:tab w:val="left" w:pos="3240"/>
          <w:tab w:val="left" w:pos="5103"/>
          <w:tab w:val="left" w:pos="5387"/>
          <w:tab w:val="left" w:pos="7020"/>
        </w:tabs>
        <w:rPr>
          <w:sz w:val="16"/>
          <w:szCs w:val="16"/>
        </w:rPr>
      </w:pPr>
      <w:r>
        <w:rPr>
          <w:sz w:val="16"/>
          <w:szCs w:val="16"/>
        </w:rPr>
        <w:tab/>
      </w:r>
      <w:r>
        <w:rPr>
          <w:sz w:val="16"/>
          <w:szCs w:val="16"/>
        </w:rPr>
        <w:tab/>
      </w:r>
      <w:r>
        <w:rPr>
          <w:sz w:val="16"/>
          <w:szCs w:val="16"/>
        </w:rPr>
        <w:tab/>
      </w:r>
      <w:r w:rsidR="00430F1A" w:rsidRPr="00ED6AAF">
        <w:rPr>
          <w:sz w:val="16"/>
          <w:szCs w:val="16"/>
        </w:rPr>
        <w:t>(</w:t>
      </w:r>
      <w:r w:rsidR="0045354A">
        <w:rPr>
          <w:sz w:val="16"/>
          <w:szCs w:val="16"/>
        </w:rPr>
        <w:t xml:space="preserve">anche fuori zona, </w:t>
      </w:r>
      <w:r w:rsidR="00430F1A" w:rsidRPr="00ED6AAF">
        <w:rPr>
          <w:sz w:val="16"/>
          <w:szCs w:val="16"/>
        </w:rPr>
        <w:t>senza modifiche essenziali e cambiamenti dello scopo)</w:t>
      </w:r>
    </w:p>
    <w:p w:rsidR="00430F1A" w:rsidRPr="00ED6AAF" w:rsidRDefault="00C621D7" w:rsidP="00CC4060">
      <w:pPr>
        <w:tabs>
          <w:tab w:val="left" w:pos="567"/>
          <w:tab w:val="left" w:pos="2160"/>
          <w:tab w:val="left" w:pos="5220"/>
          <w:tab w:val="left" w:pos="5670"/>
          <w:tab w:val="left" w:pos="7020"/>
        </w:tabs>
        <w:spacing w:before="120"/>
        <w:rPr>
          <w:sz w:val="20"/>
          <w:szCs w:val="20"/>
        </w:rPr>
      </w:pPr>
      <w:r>
        <w:rPr>
          <w:b/>
          <w:sz w:val="18"/>
          <w:szCs w:val="18"/>
        </w:rPr>
        <w:t xml:space="preserve">  </w:t>
      </w:r>
      <w:r w:rsidR="008348AA">
        <w:rPr>
          <w:b/>
          <w:sz w:val="18"/>
          <w:szCs w:val="18"/>
        </w:rPr>
        <w:t>*</w:t>
      </w:r>
      <w:r>
        <w:rPr>
          <w:b/>
          <w:sz w:val="18"/>
          <w:szCs w:val="18"/>
        </w:rPr>
        <w:t xml:space="preserve"> </w:t>
      </w:r>
      <w:r w:rsidR="00BF0CC1">
        <w:rPr>
          <w:b/>
          <w:sz w:val="18"/>
          <w:szCs w:val="18"/>
        </w:rPr>
        <w:t>3</w:t>
      </w:r>
      <w:r w:rsidR="0045354A">
        <w:rPr>
          <w:b/>
          <w:sz w:val="18"/>
          <w:szCs w:val="18"/>
        </w:rPr>
        <w:t>)</w:t>
      </w:r>
      <w:r w:rsidR="00AF1EFE" w:rsidRPr="00AF1EFE">
        <w:rPr>
          <w:sz w:val="20"/>
          <w:szCs w:val="20"/>
        </w:rPr>
        <w:t xml:space="preserve"> </w:t>
      </w:r>
      <w:r w:rsidR="00AF1EFE">
        <w:rPr>
          <w:sz w:val="20"/>
          <w:szCs w:val="20"/>
        </w:rPr>
        <w:fldChar w:fldCharType="begin">
          <w:ffData>
            <w:name w:val="Controllo1"/>
            <w:enabled/>
            <w:calcOnExit w:val="0"/>
            <w:checkBox>
              <w:sizeAuto/>
              <w:default w:val="0"/>
              <w:checked w:val="0"/>
            </w:checkBox>
          </w:ffData>
        </w:fldChar>
      </w:r>
      <w:r w:rsidR="00AF1EFE">
        <w:rPr>
          <w:sz w:val="20"/>
          <w:szCs w:val="20"/>
        </w:rPr>
        <w:instrText xml:space="preserve"> FORMCHECKBOX </w:instrText>
      </w:r>
      <w:r w:rsidR="00B66389">
        <w:rPr>
          <w:sz w:val="20"/>
          <w:szCs w:val="20"/>
        </w:rPr>
      </w:r>
      <w:r w:rsidR="00B66389">
        <w:rPr>
          <w:sz w:val="20"/>
          <w:szCs w:val="20"/>
        </w:rPr>
        <w:fldChar w:fldCharType="separate"/>
      </w:r>
      <w:r w:rsidR="00AF1EFE">
        <w:rPr>
          <w:sz w:val="20"/>
          <w:szCs w:val="20"/>
        </w:rPr>
        <w:fldChar w:fldCharType="end"/>
      </w:r>
      <w:r w:rsidR="0045354A">
        <w:rPr>
          <w:b/>
          <w:sz w:val="18"/>
          <w:szCs w:val="18"/>
        </w:rPr>
        <w:t xml:space="preserve"> </w:t>
      </w:r>
      <w:r w:rsidR="00127F55">
        <w:rPr>
          <w:b/>
          <w:sz w:val="18"/>
          <w:szCs w:val="18"/>
        </w:rPr>
        <w:t xml:space="preserve"> </w:t>
      </w:r>
      <w:r w:rsidR="00643A57" w:rsidRPr="00B02107">
        <w:rPr>
          <w:b/>
          <w:sz w:val="18"/>
          <w:szCs w:val="18"/>
        </w:rPr>
        <w:t>Copertura tetto:</w:t>
      </w:r>
      <w:r w:rsidR="00DB6535" w:rsidRPr="00DB6535">
        <w:rPr>
          <w:sz w:val="16"/>
          <w:szCs w:val="16"/>
        </w:rPr>
        <w:t xml:space="preserve"> </w:t>
      </w:r>
      <w:r w:rsidR="00DB6535">
        <w:rPr>
          <w:sz w:val="16"/>
          <w:szCs w:val="16"/>
        </w:rPr>
        <w:t xml:space="preserve"> </w:t>
      </w:r>
    </w:p>
    <w:p w:rsidR="00B37235" w:rsidRPr="00643A57" w:rsidRDefault="00A91563" w:rsidP="00C709D0">
      <w:pPr>
        <w:tabs>
          <w:tab w:val="left" w:pos="709"/>
          <w:tab w:val="left" w:pos="4860"/>
          <w:tab w:val="left" w:pos="5580"/>
          <w:tab w:val="left" w:pos="5670"/>
        </w:tabs>
        <w:ind w:right="-168"/>
        <w:rPr>
          <w:sz w:val="16"/>
          <w:szCs w:val="16"/>
        </w:rPr>
      </w:pPr>
      <w:r>
        <w:rPr>
          <w:sz w:val="16"/>
          <w:szCs w:val="16"/>
        </w:rPr>
        <w:t xml:space="preserve">   </w:t>
      </w:r>
      <w:r w:rsidR="00CC4060">
        <w:rPr>
          <w:sz w:val="16"/>
          <w:szCs w:val="16"/>
        </w:rPr>
        <w:tab/>
      </w:r>
      <w:r w:rsidR="00B50F90">
        <w:rPr>
          <w:sz w:val="16"/>
          <w:szCs w:val="16"/>
        </w:rPr>
        <w:t xml:space="preserve"> </w:t>
      </w:r>
      <w:r w:rsidR="00643A57" w:rsidRPr="00643A57">
        <w:rPr>
          <w:sz w:val="16"/>
          <w:szCs w:val="16"/>
        </w:rPr>
        <w:t xml:space="preserve">(senza alzamenti e cambiamento </w:t>
      </w:r>
      <w:r w:rsidR="006D3881">
        <w:rPr>
          <w:sz w:val="16"/>
          <w:szCs w:val="16"/>
        </w:rPr>
        <w:t>totale</w:t>
      </w:r>
      <w:r w:rsidR="00643A57" w:rsidRPr="00643A57">
        <w:rPr>
          <w:sz w:val="16"/>
          <w:szCs w:val="16"/>
        </w:rPr>
        <w:t xml:space="preserve"> della struttura portante</w:t>
      </w:r>
      <w:r w:rsidR="00325DC5">
        <w:rPr>
          <w:sz w:val="16"/>
          <w:szCs w:val="16"/>
        </w:rPr>
        <w:t>,</w:t>
      </w:r>
      <w:r w:rsidR="00F74A6E" w:rsidRPr="00F74A6E">
        <w:rPr>
          <w:sz w:val="16"/>
          <w:szCs w:val="16"/>
        </w:rPr>
        <w:t xml:space="preserve"> </w:t>
      </w:r>
      <w:r w:rsidR="00F74A6E">
        <w:rPr>
          <w:sz w:val="16"/>
          <w:szCs w:val="16"/>
        </w:rPr>
        <w:t>senza ingrandimenti aperture),</w:t>
      </w:r>
    </w:p>
    <w:p w:rsidR="00643A57" w:rsidRPr="00643A57" w:rsidRDefault="00A91563" w:rsidP="00C709D0">
      <w:pPr>
        <w:tabs>
          <w:tab w:val="left" w:pos="709"/>
          <w:tab w:val="left" w:pos="4860"/>
          <w:tab w:val="left" w:pos="5580"/>
          <w:tab w:val="left" w:pos="5670"/>
        </w:tabs>
        <w:ind w:right="-168"/>
        <w:rPr>
          <w:sz w:val="16"/>
          <w:szCs w:val="16"/>
        </w:rPr>
      </w:pPr>
      <w:r>
        <w:rPr>
          <w:sz w:val="16"/>
          <w:szCs w:val="16"/>
        </w:rPr>
        <w:t xml:space="preserve">   </w:t>
      </w:r>
      <w:r w:rsidR="00CC4060">
        <w:rPr>
          <w:sz w:val="16"/>
          <w:szCs w:val="16"/>
        </w:rPr>
        <w:tab/>
      </w:r>
      <w:r w:rsidR="00B50F90">
        <w:rPr>
          <w:sz w:val="16"/>
          <w:szCs w:val="16"/>
        </w:rPr>
        <w:t xml:space="preserve"> </w:t>
      </w:r>
      <w:r w:rsidR="00F74A6E" w:rsidRPr="00643A57">
        <w:rPr>
          <w:sz w:val="16"/>
          <w:szCs w:val="16"/>
        </w:rPr>
        <w:t>allegare foto</w:t>
      </w:r>
      <w:r w:rsidR="00F74A6E">
        <w:rPr>
          <w:sz w:val="16"/>
          <w:szCs w:val="16"/>
        </w:rPr>
        <w:t>, misure altezze 4</w:t>
      </w:r>
      <w:r w:rsidR="00F74A6E" w:rsidRPr="00643A57">
        <w:rPr>
          <w:sz w:val="16"/>
          <w:szCs w:val="16"/>
        </w:rPr>
        <w:t xml:space="preserve"> facciate e documenti necessari per la valutazione</w:t>
      </w:r>
      <w:r w:rsidR="00F74A6E">
        <w:rPr>
          <w:sz w:val="16"/>
          <w:szCs w:val="16"/>
        </w:rPr>
        <w:t xml:space="preserve">, </w:t>
      </w:r>
      <w:r w:rsidR="0007390F" w:rsidRPr="00C709D0">
        <w:rPr>
          <w:b/>
          <w:sz w:val="16"/>
          <w:szCs w:val="16"/>
        </w:rPr>
        <w:t>altrimenti domanda completa</w:t>
      </w:r>
      <w:r w:rsidR="006D3881">
        <w:rPr>
          <w:sz w:val="16"/>
          <w:szCs w:val="16"/>
        </w:rPr>
        <w:t>)</w:t>
      </w:r>
    </w:p>
    <w:p w:rsidR="008A5E66" w:rsidRPr="00C65032" w:rsidRDefault="00C81665" w:rsidP="00BF0CC1">
      <w:pPr>
        <w:tabs>
          <w:tab w:val="left" w:pos="5670"/>
          <w:tab w:val="left" w:pos="5760"/>
        </w:tabs>
        <w:spacing w:before="120"/>
        <w:ind w:right="-170"/>
        <w:rPr>
          <w:b/>
          <w:sz w:val="20"/>
          <w:szCs w:val="20"/>
        </w:rPr>
      </w:pPr>
      <w:r>
        <w:rPr>
          <w:b/>
          <w:sz w:val="18"/>
          <w:szCs w:val="18"/>
        </w:rPr>
        <w:t>*</w:t>
      </w:r>
      <w:r w:rsidR="00C81759">
        <w:rPr>
          <w:b/>
          <w:sz w:val="18"/>
          <w:szCs w:val="18"/>
        </w:rPr>
        <w:t>*</w:t>
      </w:r>
      <w:r w:rsidR="00BF0CC1">
        <w:rPr>
          <w:b/>
          <w:sz w:val="18"/>
          <w:szCs w:val="18"/>
        </w:rPr>
        <w:t>4</w:t>
      </w:r>
      <w:r>
        <w:rPr>
          <w:b/>
          <w:sz w:val="18"/>
          <w:szCs w:val="18"/>
        </w:rPr>
        <w:t xml:space="preserve">) </w:t>
      </w:r>
      <w:r w:rsidR="00AF1EFE">
        <w:rPr>
          <w:sz w:val="20"/>
          <w:szCs w:val="20"/>
        </w:rPr>
        <w:fldChar w:fldCharType="begin">
          <w:ffData>
            <w:name w:val="Controllo1"/>
            <w:enabled/>
            <w:calcOnExit w:val="0"/>
            <w:checkBox>
              <w:sizeAuto/>
              <w:default w:val="0"/>
              <w:checked w:val="0"/>
            </w:checkBox>
          </w:ffData>
        </w:fldChar>
      </w:r>
      <w:r w:rsidR="00AF1EFE">
        <w:rPr>
          <w:sz w:val="20"/>
          <w:szCs w:val="20"/>
        </w:rPr>
        <w:instrText xml:space="preserve"> FORMCHECKBOX </w:instrText>
      </w:r>
      <w:r w:rsidR="00B66389">
        <w:rPr>
          <w:sz w:val="20"/>
          <w:szCs w:val="20"/>
        </w:rPr>
      </w:r>
      <w:r w:rsidR="00B66389">
        <w:rPr>
          <w:sz w:val="20"/>
          <w:szCs w:val="20"/>
        </w:rPr>
        <w:fldChar w:fldCharType="separate"/>
      </w:r>
      <w:r w:rsidR="00AF1EFE">
        <w:rPr>
          <w:sz w:val="20"/>
          <w:szCs w:val="20"/>
        </w:rPr>
        <w:fldChar w:fldCharType="end"/>
      </w:r>
      <w:r w:rsidR="00AF1EFE">
        <w:rPr>
          <w:sz w:val="20"/>
          <w:szCs w:val="20"/>
        </w:rPr>
        <w:t xml:space="preserve"> </w:t>
      </w:r>
      <w:r w:rsidR="00127F55">
        <w:rPr>
          <w:sz w:val="20"/>
          <w:szCs w:val="20"/>
        </w:rPr>
        <w:t xml:space="preserve"> </w:t>
      </w:r>
      <w:r w:rsidR="00C65032" w:rsidRPr="00B02107">
        <w:rPr>
          <w:b/>
          <w:sz w:val="18"/>
          <w:szCs w:val="18"/>
        </w:rPr>
        <w:t>Trasformazione del terreno</w:t>
      </w:r>
      <w:r w:rsidR="00F67EE4" w:rsidRPr="00B02107">
        <w:rPr>
          <w:b/>
          <w:sz w:val="18"/>
          <w:szCs w:val="18"/>
        </w:rPr>
        <w:t xml:space="preserve"> / riempimenti</w:t>
      </w:r>
      <w:r w:rsidR="004235D3">
        <w:rPr>
          <w:b/>
          <w:sz w:val="18"/>
          <w:szCs w:val="18"/>
        </w:rPr>
        <w:t xml:space="preserve"> / scavi</w:t>
      </w:r>
      <w:r w:rsidR="003716BD">
        <w:rPr>
          <w:b/>
          <w:sz w:val="18"/>
          <w:szCs w:val="18"/>
        </w:rPr>
        <w:t xml:space="preserve"> / demolizioni</w:t>
      </w:r>
      <w:r w:rsidR="00C65032" w:rsidRPr="00B02107">
        <w:rPr>
          <w:b/>
          <w:sz w:val="18"/>
          <w:szCs w:val="18"/>
        </w:rPr>
        <w:t>:</w:t>
      </w:r>
    </w:p>
    <w:p w:rsidR="005A0AD0" w:rsidRDefault="00A91563" w:rsidP="00CC4060">
      <w:pPr>
        <w:tabs>
          <w:tab w:val="left" w:pos="709"/>
          <w:tab w:val="left" w:pos="4860"/>
          <w:tab w:val="left" w:pos="5580"/>
          <w:tab w:val="left" w:pos="5670"/>
        </w:tabs>
        <w:ind w:left="708" w:right="-168" w:hanging="708"/>
        <w:rPr>
          <w:sz w:val="16"/>
          <w:szCs w:val="16"/>
        </w:rPr>
      </w:pPr>
      <w:r>
        <w:rPr>
          <w:sz w:val="16"/>
          <w:szCs w:val="16"/>
        </w:rPr>
        <w:t xml:space="preserve">   </w:t>
      </w:r>
      <w:r w:rsidR="00CC4060">
        <w:rPr>
          <w:sz w:val="16"/>
          <w:szCs w:val="16"/>
        </w:rPr>
        <w:tab/>
      </w:r>
      <w:r w:rsidR="00F74A6E">
        <w:rPr>
          <w:sz w:val="16"/>
          <w:szCs w:val="16"/>
        </w:rPr>
        <w:t>considerare la presenza di</w:t>
      </w:r>
      <w:r w:rsidR="00F74A6E" w:rsidRPr="0016569D">
        <w:rPr>
          <w:sz w:val="16"/>
          <w:szCs w:val="16"/>
        </w:rPr>
        <w:t xml:space="preserve"> tubazioni o cavi</w:t>
      </w:r>
      <w:r w:rsidR="00F74A6E">
        <w:rPr>
          <w:sz w:val="16"/>
          <w:szCs w:val="16"/>
        </w:rPr>
        <w:t xml:space="preserve">, muri a secco o prati secchi, deposito materiale </w:t>
      </w:r>
      <w:r w:rsidR="005A0AD0">
        <w:rPr>
          <w:sz w:val="16"/>
          <w:szCs w:val="16"/>
        </w:rPr>
        <w:t>(F</w:t>
      </w:r>
      <w:r w:rsidR="00622E37">
        <w:rPr>
          <w:sz w:val="16"/>
          <w:szCs w:val="16"/>
        </w:rPr>
        <w:t xml:space="preserve">uori </w:t>
      </w:r>
      <w:r w:rsidR="005A0AD0">
        <w:rPr>
          <w:sz w:val="16"/>
          <w:szCs w:val="16"/>
        </w:rPr>
        <w:t>Z</w:t>
      </w:r>
      <w:r w:rsidR="00622E37">
        <w:rPr>
          <w:sz w:val="16"/>
          <w:szCs w:val="16"/>
        </w:rPr>
        <w:t>ona, a dipendenza del posto</w:t>
      </w:r>
      <w:r w:rsidR="005A0AD0">
        <w:rPr>
          <w:sz w:val="16"/>
          <w:szCs w:val="16"/>
        </w:rPr>
        <w:t xml:space="preserve"> è necessario il coinv</w:t>
      </w:r>
      <w:r w:rsidR="00D61989">
        <w:rPr>
          <w:sz w:val="16"/>
          <w:szCs w:val="16"/>
        </w:rPr>
        <w:t>olg</w:t>
      </w:r>
      <w:r w:rsidR="00065667">
        <w:rPr>
          <w:sz w:val="16"/>
          <w:szCs w:val="16"/>
        </w:rPr>
        <w:t>imento</w:t>
      </w:r>
      <w:r w:rsidR="005A0AD0">
        <w:rPr>
          <w:sz w:val="16"/>
          <w:szCs w:val="16"/>
        </w:rPr>
        <w:t xml:space="preserve"> dell’</w:t>
      </w:r>
      <w:r w:rsidR="00622E37">
        <w:rPr>
          <w:sz w:val="16"/>
          <w:szCs w:val="16"/>
        </w:rPr>
        <w:t>E</w:t>
      </w:r>
      <w:r w:rsidR="005A0AD0">
        <w:rPr>
          <w:sz w:val="16"/>
          <w:szCs w:val="16"/>
        </w:rPr>
        <w:t>nte</w:t>
      </w:r>
      <w:r w:rsidR="00622E37">
        <w:rPr>
          <w:sz w:val="16"/>
          <w:szCs w:val="16"/>
        </w:rPr>
        <w:t xml:space="preserve"> </w:t>
      </w:r>
      <w:r w:rsidR="005A0AD0">
        <w:rPr>
          <w:sz w:val="16"/>
          <w:szCs w:val="16"/>
        </w:rPr>
        <w:t>Forestale)</w:t>
      </w:r>
    </w:p>
    <w:p w:rsidR="00CC4060" w:rsidRDefault="008106B1" w:rsidP="00C621D7">
      <w:pPr>
        <w:tabs>
          <w:tab w:val="left" w:pos="2520"/>
          <w:tab w:val="left" w:pos="4395"/>
          <w:tab w:val="left" w:pos="5670"/>
        </w:tabs>
        <w:spacing w:before="120"/>
        <w:ind w:right="-170"/>
        <w:rPr>
          <w:b/>
          <w:sz w:val="18"/>
          <w:szCs w:val="18"/>
        </w:rPr>
      </w:pPr>
      <w:r>
        <w:rPr>
          <w:b/>
          <w:sz w:val="18"/>
          <w:szCs w:val="18"/>
        </w:rPr>
        <w:t xml:space="preserve"> *</w:t>
      </w:r>
      <w:r w:rsidR="00BF0CC1">
        <w:rPr>
          <w:b/>
          <w:sz w:val="18"/>
          <w:szCs w:val="18"/>
        </w:rPr>
        <w:t>5</w:t>
      </w:r>
      <w:r w:rsidR="005A0AD0">
        <w:rPr>
          <w:b/>
          <w:sz w:val="18"/>
          <w:szCs w:val="18"/>
        </w:rPr>
        <w:t>)</w:t>
      </w:r>
      <w:r w:rsidR="00AF1EFE" w:rsidRPr="00AF1EFE">
        <w:rPr>
          <w:sz w:val="20"/>
          <w:szCs w:val="20"/>
        </w:rPr>
        <w:t xml:space="preserve"> </w:t>
      </w:r>
      <w:r w:rsidR="00AF1EFE">
        <w:rPr>
          <w:sz w:val="20"/>
          <w:szCs w:val="20"/>
        </w:rPr>
        <w:fldChar w:fldCharType="begin">
          <w:ffData>
            <w:name w:val="Controllo1"/>
            <w:enabled/>
            <w:calcOnExit w:val="0"/>
            <w:checkBox>
              <w:sizeAuto/>
              <w:default w:val="0"/>
              <w:checked w:val="0"/>
            </w:checkBox>
          </w:ffData>
        </w:fldChar>
      </w:r>
      <w:r w:rsidR="00AF1EFE">
        <w:rPr>
          <w:sz w:val="20"/>
          <w:szCs w:val="20"/>
        </w:rPr>
        <w:instrText xml:space="preserve"> FORMCHECKBOX </w:instrText>
      </w:r>
      <w:r w:rsidR="00B66389">
        <w:rPr>
          <w:sz w:val="20"/>
          <w:szCs w:val="20"/>
        </w:rPr>
      </w:r>
      <w:r w:rsidR="00B66389">
        <w:rPr>
          <w:sz w:val="20"/>
          <w:szCs w:val="20"/>
        </w:rPr>
        <w:fldChar w:fldCharType="separate"/>
      </w:r>
      <w:r w:rsidR="00AF1EFE">
        <w:rPr>
          <w:sz w:val="20"/>
          <w:szCs w:val="20"/>
        </w:rPr>
        <w:fldChar w:fldCharType="end"/>
      </w:r>
      <w:r w:rsidR="00B50F90">
        <w:rPr>
          <w:sz w:val="20"/>
          <w:szCs w:val="20"/>
        </w:rPr>
        <w:t xml:space="preserve"> </w:t>
      </w:r>
      <w:r w:rsidR="005A0AD0">
        <w:rPr>
          <w:b/>
          <w:sz w:val="18"/>
          <w:szCs w:val="18"/>
        </w:rPr>
        <w:t xml:space="preserve"> </w:t>
      </w:r>
      <w:r w:rsidR="008A5E66" w:rsidRPr="00B02107">
        <w:rPr>
          <w:b/>
          <w:sz w:val="18"/>
          <w:szCs w:val="18"/>
        </w:rPr>
        <w:t>Opere di cinta / muri</w:t>
      </w:r>
      <w:r w:rsidR="004F5117">
        <w:rPr>
          <w:b/>
          <w:sz w:val="18"/>
          <w:szCs w:val="18"/>
        </w:rPr>
        <w:t>, siepi</w:t>
      </w:r>
      <w:r w:rsidR="008A5E66" w:rsidRPr="00B02107">
        <w:rPr>
          <w:b/>
          <w:sz w:val="18"/>
          <w:szCs w:val="18"/>
        </w:rPr>
        <w:t>:</w:t>
      </w:r>
      <w:r w:rsidR="00065667">
        <w:rPr>
          <w:b/>
          <w:sz w:val="18"/>
          <w:szCs w:val="18"/>
        </w:rPr>
        <w:tab/>
        <w:t xml:space="preserve">6) </w:t>
      </w:r>
      <w:r w:rsidR="00065667">
        <w:rPr>
          <w:sz w:val="20"/>
          <w:szCs w:val="20"/>
        </w:rPr>
        <w:fldChar w:fldCharType="begin">
          <w:ffData>
            <w:name w:val="Controllo1"/>
            <w:enabled/>
            <w:calcOnExit w:val="0"/>
            <w:checkBox>
              <w:sizeAuto/>
              <w:default w:val="0"/>
              <w:checked w:val="0"/>
            </w:checkBox>
          </w:ffData>
        </w:fldChar>
      </w:r>
      <w:r w:rsidR="00065667">
        <w:rPr>
          <w:sz w:val="20"/>
          <w:szCs w:val="20"/>
        </w:rPr>
        <w:instrText xml:space="preserve"> FORMCHECKBOX </w:instrText>
      </w:r>
      <w:r w:rsidR="00B66389">
        <w:rPr>
          <w:sz w:val="20"/>
          <w:szCs w:val="20"/>
        </w:rPr>
      </w:r>
      <w:r w:rsidR="00B66389">
        <w:rPr>
          <w:sz w:val="20"/>
          <w:szCs w:val="20"/>
        </w:rPr>
        <w:fldChar w:fldCharType="separate"/>
      </w:r>
      <w:r w:rsidR="00065667">
        <w:rPr>
          <w:sz w:val="20"/>
          <w:szCs w:val="20"/>
        </w:rPr>
        <w:fldChar w:fldCharType="end"/>
      </w:r>
      <w:r w:rsidR="00065667">
        <w:rPr>
          <w:sz w:val="20"/>
          <w:szCs w:val="20"/>
        </w:rPr>
        <w:t xml:space="preserve"> </w:t>
      </w:r>
      <w:r w:rsidR="00065667">
        <w:rPr>
          <w:b/>
          <w:sz w:val="18"/>
          <w:szCs w:val="18"/>
        </w:rPr>
        <w:t>Strutturazione</w:t>
      </w:r>
      <w:r w:rsidR="00065667" w:rsidRPr="00467B9F">
        <w:rPr>
          <w:b/>
          <w:sz w:val="18"/>
          <w:szCs w:val="18"/>
        </w:rPr>
        <w:t xml:space="preserve"> giardino:</w:t>
      </w:r>
      <w:r w:rsidR="00065667" w:rsidRPr="0046590D">
        <w:rPr>
          <w:sz w:val="20"/>
          <w:szCs w:val="20"/>
        </w:rPr>
        <w:t xml:space="preserve">   </w:t>
      </w:r>
      <w:r w:rsidR="00065667">
        <w:rPr>
          <w:sz w:val="16"/>
          <w:szCs w:val="16"/>
        </w:rPr>
        <w:t>metodo</w:t>
      </w:r>
      <w:r w:rsidR="00065667" w:rsidRPr="008A5E66">
        <w:rPr>
          <w:sz w:val="16"/>
          <w:szCs w:val="16"/>
        </w:rPr>
        <w:t>/dimensione</w:t>
      </w:r>
      <w:r w:rsidR="00065667">
        <w:rPr>
          <w:sz w:val="16"/>
          <w:szCs w:val="16"/>
        </w:rPr>
        <w:t>/posizione</w:t>
      </w:r>
      <w:r w:rsidR="00CC4060">
        <w:rPr>
          <w:b/>
          <w:sz w:val="18"/>
          <w:szCs w:val="18"/>
        </w:rPr>
        <w:tab/>
      </w:r>
    </w:p>
    <w:p w:rsidR="00E82BF0" w:rsidRDefault="00065667" w:rsidP="00AF499A">
      <w:pPr>
        <w:tabs>
          <w:tab w:val="left" w:pos="709"/>
          <w:tab w:val="left" w:pos="2520"/>
          <w:tab w:val="left" w:pos="4820"/>
          <w:tab w:val="left" w:pos="5670"/>
        </w:tabs>
        <w:ind w:right="-170"/>
        <w:rPr>
          <w:b/>
          <w:sz w:val="18"/>
          <w:szCs w:val="18"/>
        </w:rPr>
      </w:pPr>
      <w:r>
        <w:rPr>
          <w:sz w:val="16"/>
          <w:szCs w:val="16"/>
        </w:rPr>
        <w:tab/>
      </w:r>
      <w:r w:rsidR="009E3456">
        <w:rPr>
          <w:sz w:val="16"/>
          <w:szCs w:val="16"/>
        </w:rPr>
        <w:t>metodo</w:t>
      </w:r>
      <w:r w:rsidR="008A5E66" w:rsidRPr="008A5E66">
        <w:rPr>
          <w:sz w:val="16"/>
          <w:szCs w:val="16"/>
        </w:rPr>
        <w:t>/dimensione</w:t>
      </w:r>
      <w:r w:rsidR="00FD026E">
        <w:rPr>
          <w:sz w:val="16"/>
          <w:szCs w:val="16"/>
        </w:rPr>
        <w:t>/altezza</w:t>
      </w:r>
      <w:r w:rsidR="00E82BF0">
        <w:rPr>
          <w:sz w:val="16"/>
          <w:szCs w:val="16"/>
        </w:rPr>
        <w:tab/>
      </w:r>
      <w:r w:rsidR="00C621D7">
        <w:rPr>
          <w:sz w:val="16"/>
          <w:szCs w:val="16"/>
        </w:rPr>
        <w:t xml:space="preserve"> </w:t>
      </w:r>
      <w:r w:rsidR="00E82BF0">
        <w:rPr>
          <w:sz w:val="16"/>
          <w:szCs w:val="16"/>
        </w:rPr>
        <w:t xml:space="preserve">(art. 40.8 OPTC, caminetti: </w:t>
      </w:r>
      <w:r w:rsidR="00E82BF0" w:rsidRPr="008A5E66">
        <w:rPr>
          <w:sz w:val="16"/>
          <w:szCs w:val="16"/>
        </w:rPr>
        <w:t xml:space="preserve">valutare la distanza </w:t>
      </w:r>
      <w:r w:rsidR="00FB3D83">
        <w:rPr>
          <w:sz w:val="16"/>
          <w:szCs w:val="16"/>
        </w:rPr>
        <w:t>dai confinanti</w:t>
      </w:r>
      <w:r w:rsidR="00AA725B">
        <w:rPr>
          <w:sz w:val="16"/>
          <w:szCs w:val="16"/>
        </w:rPr>
        <w:t>,</w:t>
      </w:r>
      <w:r w:rsidR="00FB3D83">
        <w:rPr>
          <w:sz w:val="16"/>
          <w:szCs w:val="16"/>
        </w:rPr>
        <w:t xml:space="preserve"> disturbo</w:t>
      </w:r>
      <w:r w:rsidR="00E82BF0">
        <w:rPr>
          <w:sz w:val="16"/>
          <w:szCs w:val="16"/>
        </w:rPr>
        <w:t>)</w:t>
      </w:r>
    </w:p>
    <w:bookmarkStart w:id="13" w:name="testo9"/>
    <w:p w:rsidR="00A12D49" w:rsidRPr="00C11AD3" w:rsidRDefault="00AE7600" w:rsidP="00A12D49">
      <w:pPr>
        <w:framePr w:w="10021" w:h="1069" w:hSpace="141" w:wrap="around" w:vAnchor="text" w:hAnchor="page" w:x="916" w:y="238"/>
        <w:pBdr>
          <w:top w:val="dotted" w:sz="4" w:space="1" w:color="auto"/>
          <w:left w:val="dotted" w:sz="4" w:space="1" w:color="auto"/>
          <w:bottom w:val="dotted" w:sz="4" w:space="1" w:color="auto"/>
          <w:right w:val="dotted" w:sz="4" w:space="1" w:color="auto"/>
        </w:pBdr>
        <w:rPr>
          <w:sz w:val="18"/>
          <w:szCs w:val="18"/>
        </w:rPr>
      </w:pPr>
      <w:r w:rsidRPr="00C11AD3">
        <w:rPr>
          <w:sz w:val="18"/>
          <w:szCs w:val="18"/>
        </w:rPr>
        <w:fldChar w:fldCharType="begin">
          <w:ffData>
            <w:name w:val="testo9"/>
            <w:enabled/>
            <w:calcOnExit w:val="0"/>
            <w:textInput/>
          </w:ffData>
        </w:fldChar>
      </w:r>
      <w:r w:rsidRPr="00C11AD3">
        <w:rPr>
          <w:sz w:val="18"/>
          <w:szCs w:val="18"/>
        </w:rPr>
        <w:instrText xml:space="preserve"> FORMTEXT </w:instrText>
      </w:r>
      <w:r w:rsidRPr="00C11AD3">
        <w:rPr>
          <w:sz w:val="18"/>
          <w:szCs w:val="18"/>
        </w:rPr>
      </w:r>
      <w:r w:rsidRPr="00C11AD3">
        <w:rPr>
          <w:sz w:val="18"/>
          <w:szCs w:val="18"/>
        </w:rPr>
        <w:fldChar w:fldCharType="separate"/>
      </w:r>
      <w:r w:rsidR="00A41CBE">
        <w:rPr>
          <w:sz w:val="18"/>
          <w:szCs w:val="18"/>
        </w:rPr>
        <w:t> </w:t>
      </w:r>
      <w:r w:rsidR="00A41CBE">
        <w:rPr>
          <w:sz w:val="18"/>
          <w:szCs w:val="18"/>
        </w:rPr>
        <w:t> </w:t>
      </w:r>
      <w:r w:rsidR="00A41CBE">
        <w:rPr>
          <w:sz w:val="18"/>
          <w:szCs w:val="18"/>
        </w:rPr>
        <w:t> </w:t>
      </w:r>
      <w:r w:rsidR="00A41CBE">
        <w:rPr>
          <w:sz w:val="18"/>
          <w:szCs w:val="18"/>
        </w:rPr>
        <w:t> </w:t>
      </w:r>
      <w:r w:rsidR="00A41CBE">
        <w:rPr>
          <w:sz w:val="18"/>
          <w:szCs w:val="18"/>
        </w:rPr>
        <w:t> </w:t>
      </w:r>
      <w:r w:rsidRPr="00C11AD3">
        <w:rPr>
          <w:sz w:val="18"/>
          <w:szCs w:val="18"/>
        </w:rPr>
        <w:fldChar w:fldCharType="end"/>
      </w:r>
      <w:bookmarkEnd w:id="13"/>
    </w:p>
    <w:p w:rsidR="008A5E66" w:rsidRPr="008A5E66" w:rsidRDefault="00E82BF0" w:rsidP="00065667">
      <w:pPr>
        <w:tabs>
          <w:tab w:val="left" w:pos="3420"/>
          <w:tab w:val="left" w:pos="4860"/>
          <w:tab w:val="left" w:pos="5387"/>
        </w:tabs>
        <w:ind w:right="-168"/>
        <w:rPr>
          <w:sz w:val="16"/>
          <w:szCs w:val="16"/>
        </w:rPr>
      </w:pPr>
      <w:r>
        <w:rPr>
          <w:sz w:val="16"/>
          <w:szCs w:val="16"/>
        </w:rPr>
        <w:tab/>
      </w:r>
      <w:r>
        <w:rPr>
          <w:sz w:val="16"/>
          <w:szCs w:val="16"/>
        </w:rPr>
        <w:tab/>
      </w:r>
      <w:r w:rsidR="00C621D7">
        <w:rPr>
          <w:sz w:val="16"/>
          <w:szCs w:val="16"/>
        </w:rPr>
        <w:t xml:space="preserve"> </w:t>
      </w:r>
      <w:r w:rsidR="005930F9">
        <w:rPr>
          <w:sz w:val="16"/>
          <w:szCs w:val="16"/>
        </w:rPr>
        <w:t xml:space="preserve">art. </w:t>
      </w:r>
      <w:r w:rsidR="00AE7C86">
        <w:rPr>
          <w:sz w:val="16"/>
          <w:szCs w:val="16"/>
        </w:rPr>
        <w:t>76 LPCT</w:t>
      </w:r>
      <w:r w:rsidR="008A5E66" w:rsidRPr="008A5E66">
        <w:rPr>
          <w:sz w:val="16"/>
          <w:szCs w:val="16"/>
        </w:rPr>
        <w:t xml:space="preserve">, </w:t>
      </w:r>
      <w:r w:rsidR="004235D3">
        <w:rPr>
          <w:sz w:val="16"/>
          <w:szCs w:val="16"/>
        </w:rPr>
        <w:t xml:space="preserve">valutare </w:t>
      </w:r>
      <w:r w:rsidR="008A5E66" w:rsidRPr="008A5E66">
        <w:rPr>
          <w:sz w:val="16"/>
          <w:szCs w:val="16"/>
        </w:rPr>
        <w:t>distanza dai confini</w:t>
      </w:r>
      <w:r w:rsidR="00B02107">
        <w:rPr>
          <w:sz w:val="16"/>
          <w:szCs w:val="16"/>
        </w:rPr>
        <w:t xml:space="preserve"> adiacenti</w:t>
      </w:r>
      <w:r w:rsidR="008A5E66" w:rsidRPr="008A5E66">
        <w:rPr>
          <w:sz w:val="16"/>
          <w:szCs w:val="16"/>
        </w:rPr>
        <w:t>)</w:t>
      </w:r>
    </w:p>
    <w:p w:rsidR="00E82BF0" w:rsidRDefault="00E82BF0" w:rsidP="001D0BD8">
      <w:pPr>
        <w:tabs>
          <w:tab w:val="left" w:pos="2880"/>
          <w:tab w:val="left" w:pos="5220"/>
          <w:tab w:val="left" w:pos="7020"/>
        </w:tabs>
        <w:rPr>
          <w:b/>
          <w:sz w:val="18"/>
          <w:szCs w:val="18"/>
        </w:rPr>
      </w:pPr>
    </w:p>
    <w:p w:rsidR="001D0BD8" w:rsidRPr="003160E7" w:rsidRDefault="00837940" w:rsidP="001D0BD8">
      <w:pPr>
        <w:tabs>
          <w:tab w:val="left" w:pos="2880"/>
          <w:tab w:val="left" w:pos="5220"/>
          <w:tab w:val="left" w:pos="7020"/>
        </w:tabs>
        <w:rPr>
          <w:sz w:val="18"/>
          <w:szCs w:val="18"/>
        </w:rPr>
      </w:pPr>
      <w:r>
        <w:rPr>
          <w:b/>
          <w:sz w:val="18"/>
          <w:szCs w:val="18"/>
        </w:rPr>
        <w:t>Allegati</w:t>
      </w:r>
      <w:r w:rsidRPr="00661892">
        <w:rPr>
          <w:b/>
          <w:sz w:val="18"/>
          <w:szCs w:val="18"/>
        </w:rPr>
        <w:t xml:space="preserve"> </w:t>
      </w:r>
      <w:r>
        <w:rPr>
          <w:b/>
          <w:sz w:val="18"/>
          <w:szCs w:val="18"/>
        </w:rPr>
        <w:t xml:space="preserve">/ </w:t>
      </w:r>
      <w:r w:rsidR="000E613F" w:rsidRPr="00661892">
        <w:rPr>
          <w:b/>
          <w:sz w:val="18"/>
          <w:szCs w:val="18"/>
        </w:rPr>
        <w:t>Osservazioni:</w:t>
      </w:r>
      <w:r w:rsidR="00E6585A">
        <w:rPr>
          <w:sz w:val="18"/>
          <w:szCs w:val="18"/>
        </w:rPr>
        <w:t xml:space="preserve">  </w:t>
      </w:r>
      <w:r w:rsidR="001D0BD8" w:rsidRPr="00313810">
        <w:rPr>
          <w:sz w:val="14"/>
          <w:szCs w:val="14"/>
        </w:rPr>
        <w:t>(vedi ev. pag</w:t>
      </w:r>
      <w:r w:rsidR="00FB3D83">
        <w:rPr>
          <w:sz w:val="14"/>
          <w:szCs w:val="14"/>
        </w:rPr>
        <w:t xml:space="preserve">ina </w:t>
      </w:r>
      <w:r w:rsidR="001D0BD8" w:rsidRPr="00313810">
        <w:rPr>
          <w:sz w:val="14"/>
          <w:szCs w:val="14"/>
        </w:rPr>
        <w:t xml:space="preserve"> 2)</w:t>
      </w:r>
      <w:r>
        <w:rPr>
          <w:sz w:val="14"/>
          <w:szCs w:val="14"/>
        </w:rPr>
        <w:t>,  (esempio:  piani catasto con situazione particelle, documenti fotografici ecc.)</w:t>
      </w:r>
    </w:p>
    <w:bookmarkStart w:id="14" w:name="testo11"/>
    <w:p w:rsidR="001A3101" w:rsidRPr="00C11AD3" w:rsidRDefault="00AE7600" w:rsidP="00D403D1">
      <w:pPr>
        <w:framePr w:w="10021" w:h="649" w:hSpace="141" w:wrap="around" w:vAnchor="text" w:hAnchor="page" w:x="882" w:y="57"/>
        <w:pBdr>
          <w:top w:val="dotted" w:sz="4" w:space="1" w:color="auto"/>
          <w:left w:val="dotted" w:sz="4" w:space="1" w:color="auto"/>
          <w:bottom w:val="dotted" w:sz="4" w:space="1" w:color="auto"/>
          <w:right w:val="dotted" w:sz="4" w:space="1" w:color="auto"/>
        </w:pBdr>
        <w:rPr>
          <w:sz w:val="18"/>
          <w:szCs w:val="18"/>
        </w:rPr>
      </w:pPr>
      <w:r w:rsidRPr="00C11AD3">
        <w:rPr>
          <w:sz w:val="18"/>
          <w:szCs w:val="18"/>
        </w:rPr>
        <w:fldChar w:fldCharType="begin">
          <w:ffData>
            <w:name w:val="testo11"/>
            <w:enabled/>
            <w:calcOnExit w:val="0"/>
            <w:textInput/>
          </w:ffData>
        </w:fldChar>
      </w:r>
      <w:r w:rsidRPr="00C11AD3">
        <w:rPr>
          <w:sz w:val="18"/>
          <w:szCs w:val="18"/>
        </w:rPr>
        <w:instrText xml:space="preserve"> FORMTEXT </w:instrText>
      </w:r>
      <w:r w:rsidRPr="00C11AD3">
        <w:rPr>
          <w:sz w:val="18"/>
          <w:szCs w:val="18"/>
        </w:rPr>
      </w:r>
      <w:r w:rsidRPr="00C11AD3">
        <w:rPr>
          <w:sz w:val="18"/>
          <w:szCs w:val="18"/>
        </w:rPr>
        <w:fldChar w:fldCharType="separate"/>
      </w:r>
      <w:r w:rsidR="00A41CBE">
        <w:rPr>
          <w:sz w:val="18"/>
          <w:szCs w:val="18"/>
        </w:rPr>
        <w:t> </w:t>
      </w:r>
      <w:r w:rsidR="00A41CBE">
        <w:rPr>
          <w:sz w:val="18"/>
          <w:szCs w:val="18"/>
        </w:rPr>
        <w:t> </w:t>
      </w:r>
      <w:r w:rsidR="00A41CBE">
        <w:rPr>
          <w:sz w:val="18"/>
          <w:szCs w:val="18"/>
        </w:rPr>
        <w:t> </w:t>
      </w:r>
      <w:r w:rsidR="00A41CBE">
        <w:rPr>
          <w:sz w:val="18"/>
          <w:szCs w:val="18"/>
        </w:rPr>
        <w:t> </w:t>
      </w:r>
      <w:r w:rsidR="00A41CBE">
        <w:rPr>
          <w:sz w:val="18"/>
          <w:szCs w:val="18"/>
        </w:rPr>
        <w:t> </w:t>
      </w:r>
      <w:r w:rsidRPr="00C11AD3">
        <w:rPr>
          <w:sz w:val="18"/>
          <w:szCs w:val="18"/>
        </w:rPr>
        <w:fldChar w:fldCharType="end"/>
      </w:r>
      <w:bookmarkEnd w:id="14"/>
    </w:p>
    <w:p w:rsidR="00575EA3" w:rsidRPr="00DD0984" w:rsidRDefault="00575EA3" w:rsidP="008C2400">
      <w:pPr>
        <w:tabs>
          <w:tab w:val="left" w:pos="1800"/>
          <w:tab w:val="left" w:pos="4680"/>
          <w:tab w:val="left" w:pos="7740"/>
        </w:tabs>
        <w:ind w:right="-170"/>
        <w:rPr>
          <w:sz w:val="16"/>
          <w:szCs w:val="16"/>
        </w:rPr>
      </w:pPr>
    </w:p>
    <w:p w:rsidR="005A0AD0" w:rsidRPr="001D0BD8" w:rsidRDefault="00BA4D7E" w:rsidP="008C2400">
      <w:pPr>
        <w:tabs>
          <w:tab w:val="left" w:pos="1800"/>
          <w:tab w:val="left" w:pos="4680"/>
          <w:tab w:val="left" w:pos="7740"/>
        </w:tabs>
        <w:ind w:right="-170"/>
        <w:rPr>
          <w:sz w:val="18"/>
          <w:szCs w:val="18"/>
        </w:rPr>
      </w:pPr>
      <w:r w:rsidRPr="008F649E">
        <w:rPr>
          <w:sz w:val="18"/>
          <w:szCs w:val="18"/>
        </w:rPr>
        <w:t>Data:</w:t>
      </w:r>
      <w:r w:rsidRPr="008F649E">
        <w:rPr>
          <w:sz w:val="18"/>
          <w:szCs w:val="18"/>
        </w:rPr>
        <w:tab/>
        <w:t>I</w:t>
      </w:r>
      <w:r w:rsidR="00957060" w:rsidRPr="008F649E">
        <w:rPr>
          <w:sz w:val="18"/>
          <w:szCs w:val="18"/>
        </w:rPr>
        <w:t>l richiedente:</w:t>
      </w:r>
      <w:r w:rsidRPr="008F649E">
        <w:rPr>
          <w:sz w:val="18"/>
          <w:szCs w:val="18"/>
        </w:rPr>
        <w:tab/>
        <w:t>Il proprietario</w:t>
      </w:r>
      <w:r w:rsidR="008F649E">
        <w:rPr>
          <w:sz w:val="18"/>
          <w:szCs w:val="18"/>
        </w:rPr>
        <w:t>:</w:t>
      </w:r>
      <w:r w:rsidR="008F649E">
        <w:rPr>
          <w:sz w:val="20"/>
          <w:szCs w:val="20"/>
        </w:rPr>
        <w:t xml:space="preserve"> </w:t>
      </w:r>
      <w:r w:rsidR="008F649E" w:rsidRPr="008F649E">
        <w:rPr>
          <w:sz w:val="14"/>
          <w:szCs w:val="14"/>
        </w:rPr>
        <w:t>(art. 89 LPTC</w:t>
      </w:r>
      <w:r w:rsidR="008F649E">
        <w:rPr>
          <w:sz w:val="18"/>
          <w:szCs w:val="18"/>
        </w:rPr>
        <w:t>)</w:t>
      </w:r>
      <w:r w:rsidR="00047F20" w:rsidRPr="008F649E">
        <w:rPr>
          <w:sz w:val="18"/>
          <w:szCs w:val="18"/>
        </w:rPr>
        <w:tab/>
        <w:t xml:space="preserve">Il </w:t>
      </w:r>
      <w:r w:rsidR="000B2FA6">
        <w:rPr>
          <w:sz w:val="18"/>
          <w:szCs w:val="18"/>
        </w:rPr>
        <w:t>p</w:t>
      </w:r>
      <w:r w:rsidR="00047F20" w:rsidRPr="008F649E">
        <w:rPr>
          <w:sz w:val="18"/>
          <w:szCs w:val="18"/>
        </w:rPr>
        <w:t>rogettista</w:t>
      </w:r>
      <w:r w:rsidR="008C5F68" w:rsidRPr="008F649E">
        <w:rPr>
          <w:sz w:val="18"/>
          <w:szCs w:val="18"/>
        </w:rPr>
        <w:t>:</w:t>
      </w:r>
      <w:r w:rsidR="005A0AD0">
        <w:rPr>
          <w:sz w:val="18"/>
          <w:szCs w:val="18"/>
        </w:rPr>
        <w:t xml:space="preserve"> </w:t>
      </w:r>
      <w:r w:rsidR="005A0AD0" w:rsidRPr="00086585">
        <w:rPr>
          <w:sz w:val="14"/>
          <w:szCs w:val="14"/>
        </w:rPr>
        <w:t>(se necessario)</w:t>
      </w:r>
    </w:p>
    <w:p w:rsidR="002E3A02" w:rsidRDefault="002E3A02" w:rsidP="00E8596B">
      <w:pPr>
        <w:tabs>
          <w:tab w:val="left" w:pos="5580"/>
        </w:tabs>
        <w:ind w:right="-170"/>
      </w:pPr>
    </w:p>
    <w:bookmarkStart w:id="15" w:name="testo12"/>
    <w:p w:rsidR="002A6B52" w:rsidRDefault="00AE7600" w:rsidP="002A6B52">
      <w:pPr>
        <w:tabs>
          <w:tab w:val="left" w:pos="5580"/>
        </w:tabs>
        <w:ind w:right="-170"/>
      </w:pPr>
      <w:r>
        <w:rPr>
          <w:sz w:val="18"/>
          <w:szCs w:val="18"/>
        </w:rPr>
        <w:fldChar w:fldCharType="begin">
          <w:ffData>
            <w:name w:val="testo12"/>
            <w:enabled/>
            <w:calcOnExit w:val="0"/>
            <w:textInput/>
          </w:ffData>
        </w:fldChar>
      </w:r>
      <w:r>
        <w:rPr>
          <w:sz w:val="18"/>
          <w:szCs w:val="18"/>
        </w:rPr>
        <w:instrText xml:space="preserve"> FORMTEXT </w:instrText>
      </w:r>
      <w:r>
        <w:rPr>
          <w:sz w:val="18"/>
          <w:szCs w:val="18"/>
        </w:rPr>
      </w:r>
      <w:r>
        <w:rPr>
          <w:sz w:val="18"/>
          <w:szCs w:val="18"/>
        </w:rPr>
        <w:fldChar w:fldCharType="separate"/>
      </w:r>
      <w:r w:rsidR="00A41CBE">
        <w:rPr>
          <w:sz w:val="18"/>
          <w:szCs w:val="18"/>
        </w:rPr>
        <w:t> </w:t>
      </w:r>
      <w:r w:rsidR="00A41CBE">
        <w:rPr>
          <w:sz w:val="18"/>
          <w:szCs w:val="18"/>
        </w:rPr>
        <w:t> </w:t>
      </w:r>
      <w:r w:rsidR="00A41CBE">
        <w:rPr>
          <w:sz w:val="18"/>
          <w:szCs w:val="18"/>
        </w:rPr>
        <w:t> </w:t>
      </w:r>
      <w:r w:rsidR="00A41CBE">
        <w:rPr>
          <w:sz w:val="18"/>
          <w:szCs w:val="18"/>
        </w:rPr>
        <w:t> </w:t>
      </w:r>
      <w:r w:rsidR="00A41CBE">
        <w:rPr>
          <w:sz w:val="18"/>
          <w:szCs w:val="18"/>
        </w:rPr>
        <w:t> </w:t>
      </w:r>
      <w:r>
        <w:rPr>
          <w:sz w:val="18"/>
          <w:szCs w:val="18"/>
        </w:rPr>
        <w:fldChar w:fldCharType="end"/>
      </w:r>
      <w:bookmarkEnd w:id="15"/>
      <w:r w:rsidR="00115577">
        <w:rPr>
          <w:sz w:val="18"/>
          <w:szCs w:val="18"/>
        </w:rPr>
        <w:t xml:space="preserve">              </w:t>
      </w:r>
      <w:r w:rsidR="00E815BA">
        <w:t>............................................................................</w:t>
      </w:r>
      <w:r w:rsidR="000D6EBB">
        <w:t>.................</w:t>
      </w:r>
      <w:r w:rsidR="008C2400">
        <w:t>...</w:t>
      </w:r>
      <w:r w:rsidR="00FD678F">
        <w:t>..............</w:t>
      </w:r>
      <w:r w:rsidR="00FD4180">
        <w:t>.................</w:t>
      </w:r>
      <w:r w:rsidR="00837940">
        <w:t>............</w:t>
      </w:r>
    </w:p>
    <w:p w:rsidR="002A6B52" w:rsidRDefault="002A6B52" w:rsidP="002A6B52">
      <w:pPr>
        <w:tabs>
          <w:tab w:val="left" w:pos="5580"/>
        </w:tabs>
        <w:ind w:right="-170"/>
      </w:pPr>
    </w:p>
    <w:p w:rsidR="002A6B52" w:rsidRPr="009575D4" w:rsidRDefault="002A6B52" w:rsidP="002A6B52">
      <w:pPr>
        <w:tabs>
          <w:tab w:val="left" w:pos="5580"/>
        </w:tabs>
        <w:ind w:right="-168"/>
        <w:rPr>
          <w:sz w:val="18"/>
          <w:szCs w:val="18"/>
        </w:rPr>
      </w:pPr>
      <w:r w:rsidRPr="00CC2214">
        <w:rPr>
          <w:sz w:val="20"/>
          <w:szCs w:val="20"/>
        </w:rPr>
        <w:t xml:space="preserve">I seguenti progetti di costruzione non necessitano di licenza edilizia ma </w:t>
      </w:r>
      <w:r w:rsidR="002D0546">
        <w:rPr>
          <w:sz w:val="20"/>
          <w:szCs w:val="20"/>
        </w:rPr>
        <w:t>sono sottoposti all’obbligo di annuncio</w:t>
      </w:r>
      <w:r w:rsidRPr="00633732">
        <w:rPr>
          <w:sz w:val="20"/>
          <w:szCs w:val="20"/>
        </w:rPr>
        <w:t>:</w:t>
      </w:r>
    </w:p>
    <w:p w:rsidR="002A6B52" w:rsidRPr="003A66F3" w:rsidRDefault="002A6B52" w:rsidP="002A6B52">
      <w:pPr>
        <w:tabs>
          <w:tab w:val="left" w:pos="5580"/>
        </w:tabs>
        <w:spacing w:before="120"/>
        <w:ind w:right="-170"/>
        <w:jc w:val="both"/>
        <w:rPr>
          <w:b/>
          <w:sz w:val="20"/>
          <w:szCs w:val="20"/>
        </w:rPr>
      </w:pPr>
      <w:r w:rsidRPr="003A66F3">
        <w:rPr>
          <w:b/>
          <w:sz w:val="18"/>
          <w:szCs w:val="18"/>
        </w:rPr>
        <w:t xml:space="preserve">Art.   40 OPTC     </w:t>
      </w:r>
    </w:p>
    <w:p w:rsidR="002A6B52" w:rsidRPr="0041496D" w:rsidRDefault="002A6B52" w:rsidP="002A6B52">
      <w:pPr>
        <w:tabs>
          <w:tab w:val="left" w:pos="360"/>
          <w:tab w:val="left" w:pos="5580"/>
        </w:tabs>
        <w:spacing w:before="120"/>
        <w:ind w:right="-170"/>
        <w:jc w:val="both"/>
        <w:rPr>
          <w:b/>
          <w:sz w:val="16"/>
          <w:szCs w:val="16"/>
        </w:rPr>
      </w:pPr>
      <w:r w:rsidRPr="00CC2214">
        <w:rPr>
          <w:b/>
          <w:sz w:val="18"/>
          <w:szCs w:val="18"/>
        </w:rPr>
        <w:t>Disposizioni valide solo per progetti in zona edificabile (</w:t>
      </w:r>
      <w:r>
        <w:rPr>
          <w:b/>
          <w:sz w:val="18"/>
          <w:szCs w:val="18"/>
        </w:rPr>
        <w:t>ZE</w:t>
      </w:r>
      <w:r w:rsidRPr="00CC2214">
        <w:rPr>
          <w:b/>
          <w:sz w:val="18"/>
          <w:szCs w:val="18"/>
        </w:rPr>
        <w:t>):</w:t>
      </w:r>
      <w:r>
        <w:rPr>
          <w:b/>
          <w:sz w:val="16"/>
          <w:szCs w:val="16"/>
        </w:rPr>
        <w:t xml:space="preserve"> </w:t>
      </w:r>
      <w:r w:rsidRPr="00C25934">
        <w:rPr>
          <w:sz w:val="16"/>
          <w:szCs w:val="16"/>
        </w:rPr>
        <w:t>(numerazione secondo art. 40</w:t>
      </w:r>
      <w:r>
        <w:rPr>
          <w:sz w:val="16"/>
          <w:szCs w:val="16"/>
        </w:rPr>
        <w:t>)</w:t>
      </w:r>
      <w:r w:rsidRPr="0041496D">
        <w:rPr>
          <w:b/>
          <w:sz w:val="16"/>
          <w:szCs w:val="16"/>
        </w:rPr>
        <w:t xml:space="preserve"> </w:t>
      </w:r>
    </w:p>
    <w:p w:rsidR="002A6B52" w:rsidRPr="00CC2214" w:rsidRDefault="002A6B52" w:rsidP="002A6B52">
      <w:pPr>
        <w:tabs>
          <w:tab w:val="left" w:pos="360"/>
          <w:tab w:val="left" w:pos="5580"/>
        </w:tabs>
        <w:ind w:left="360" w:right="-168" w:hanging="360"/>
        <w:jc w:val="both"/>
        <w:rPr>
          <w:sz w:val="18"/>
          <w:szCs w:val="18"/>
        </w:rPr>
      </w:pPr>
      <w:r w:rsidRPr="00CC2214">
        <w:rPr>
          <w:sz w:val="18"/>
          <w:szCs w:val="18"/>
        </w:rPr>
        <w:t>1</w:t>
      </w:r>
    </w:p>
    <w:p w:rsidR="002A6B52" w:rsidRPr="00CC2214" w:rsidRDefault="002A6B52" w:rsidP="002A6B52">
      <w:pPr>
        <w:tabs>
          <w:tab w:val="left" w:pos="360"/>
          <w:tab w:val="left" w:pos="5580"/>
        </w:tabs>
        <w:ind w:left="360" w:right="-168" w:hanging="360"/>
        <w:jc w:val="both"/>
        <w:rPr>
          <w:sz w:val="18"/>
          <w:szCs w:val="18"/>
        </w:rPr>
      </w:pPr>
      <w:r w:rsidRPr="00CC2214">
        <w:rPr>
          <w:sz w:val="18"/>
          <w:szCs w:val="18"/>
        </w:rPr>
        <w:t xml:space="preserve">  2.</w:t>
      </w:r>
      <w:r w:rsidRPr="00CC2214">
        <w:rPr>
          <w:sz w:val="18"/>
          <w:szCs w:val="18"/>
        </w:rPr>
        <w:tab/>
        <w:t xml:space="preserve">modifiche insignificanti all’interno di edifici e impianti ad accezione di modifiche della superficie utile o del numero di locali, </w:t>
      </w:r>
      <w:r w:rsidRPr="00C039AF">
        <w:rPr>
          <w:b/>
          <w:sz w:val="16"/>
          <w:szCs w:val="16"/>
        </w:rPr>
        <w:t>escluso al di fuori delle zone edificabili</w:t>
      </w:r>
      <w:r w:rsidRPr="00C039AF">
        <w:rPr>
          <w:sz w:val="16"/>
          <w:szCs w:val="16"/>
        </w:rPr>
        <w:t>;</w:t>
      </w:r>
    </w:p>
    <w:p w:rsidR="002A6B52" w:rsidRPr="00C039AF" w:rsidRDefault="002A6B52" w:rsidP="002A6B52">
      <w:pPr>
        <w:tabs>
          <w:tab w:val="left" w:pos="360"/>
          <w:tab w:val="left" w:pos="5580"/>
        </w:tabs>
        <w:ind w:left="360" w:right="-168" w:hanging="360"/>
        <w:jc w:val="both"/>
        <w:rPr>
          <w:sz w:val="16"/>
          <w:szCs w:val="16"/>
        </w:rPr>
      </w:pPr>
      <w:r w:rsidRPr="00CC2214">
        <w:rPr>
          <w:sz w:val="18"/>
          <w:szCs w:val="18"/>
        </w:rPr>
        <w:t xml:space="preserve">  3.</w:t>
      </w:r>
      <w:r w:rsidRPr="00CC2214">
        <w:rPr>
          <w:sz w:val="18"/>
          <w:szCs w:val="18"/>
        </w:rPr>
        <w:tab/>
        <w:t xml:space="preserve">destinazioni ad altro scopo senza ripercussioni rilevanti sull’ordinamento di utilizzazione, </w:t>
      </w:r>
      <w:r w:rsidRPr="00C039AF">
        <w:rPr>
          <w:b/>
          <w:sz w:val="16"/>
          <w:szCs w:val="16"/>
        </w:rPr>
        <w:t>escluso al di fuori delle zone edificabili</w:t>
      </w:r>
      <w:r w:rsidRPr="00C039AF">
        <w:rPr>
          <w:sz w:val="16"/>
          <w:szCs w:val="16"/>
        </w:rPr>
        <w:t>;</w:t>
      </w:r>
    </w:p>
    <w:p w:rsidR="002A6B52" w:rsidRPr="00CC2214" w:rsidRDefault="002A6B52" w:rsidP="002A6B52">
      <w:pPr>
        <w:tabs>
          <w:tab w:val="left" w:pos="360"/>
          <w:tab w:val="left" w:pos="5580"/>
        </w:tabs>
        <w:ind w:left="360" w:right="-168" w:hanging="360"/>
        <w:jc w:val="both"/>
        <w:rPr>
          <w:sz w:val="18"/>
          <w:szCs w:val="18"/>
        </w:rPr>
      </w:pPr>
      <w:r w:rsidRPr="00CC2214">
        <w:rPr>
          <w:sz w:val="18"/>
          <w:szCs w:val="18"/>
        </w:rPr>
        <w:t xml:space="preserve">  8.</w:t>
      </w:r>
      <w:r w:rsidRPr="00CC2214">
        <w:rPr>
          <w:sz w:val="18"/>
          <w:szCs w:val="18"/>
        </w:rPr>
        <w:tab/>
        <w:t xml:space="preserve">impianti per la strutturazione del giardino quali sentieri, posti in giardino, tende parasole, scale, focolari da giardino, biotopi, trogoli per piante, opere d’arte, </w:t>
      </w:r>
      <w:r w:rsidRPr="00C039AF">
        <w:rPr>
          <w:b/>
          <w:sz w:val="16"/>
          <w:szCs w:val="16"/>
        </w:rPr>
        <w:t>escluso al di fuori delle zone edificabili</w:t>
      </w:r>
      <w:r w:rsidRPr="00C039AF">
        <w:rPr>
          <w:sz w:val="16"/>
          <w:szCs w:val="16"/>
        </w:rPr>
        <w:t>;</w:t>
      </w:r>
    </w:p>
    <w:p w:rsidR="002A6B52" w:rsidRPr="00CC2214" w:rsidRDefault="002D0546" w:rsidP="002A6B52">
      <w:pPr>
        <w:tabs>
          <w:tab w:val="left" w:pos="360"/>
          <w:tab w:val="left" w:pos="5580"/>
        </w:tabs>
        <w:ind w:left="360" w:right="-168" w:hanging="360"/>
        <w:jc w:val="both"/>
        <w:rPr>
          <w:sz w:val="18"/>
          <w:szCs w:val="18"/>
        </w:rPr>
      </w:pPr>
      <w:r w:rsidRPr="00C039AF">
        <w:rPr>
          <w:sz w:val="18"/>
          <w:szCs w:val="18"/>
        </w:rPr>
        <w:t>16.</w:t>
      </w:r>
      <w:r w:rsidRPr="00512469">
        <w:rPr>
          <w:sz w:val="18"/>
          <w:szCs w:val="18"/>
        </w:rPr>
        <w:t xml:space="preserve"> impianti solari sulle facciate che presentano un basso grado di riflessione in base allo stato della tecnica, con una superficie assorbente massima di 6,0 m² per facciata all</w:t>
      </w:r>
      <w:r>
        <w:rPr>
          <w:sz w:val="18"/>
          <w:szCs w:val="18"/>
        </w:rPr>
        <w:t>'interno delle zone edificabili.</w:t>
      </w:r>
    </w:p>
    <w:p w:rsidR="002A6B52" w:rsidRPr="00CC2214" w:rsidRDefault="002A6B52" w:rsidP="002A6B52">
      <w:pPr>
        <w:tabs>
          <w:tab w:val="left" w:pos="360"/>
          <w:tab w:val="left" w:pos="5580"/>
        </w:tabs>
        <w:ind w:left="360" w:right="-168" w:hanging="360"/>
        <w:jc w:val="both"/>
        <w:rPr>
          <w:sz w:val="18"/>
          <w:szCs w:val="18"/>
        </w:rPr>
      </w:pPr>
      <w:r w:rsidRPr="00CC2214">
        <w:rPr>
          <w:sz w:val="18"/>
          <w:szCs w:val="18"/>
        </w:rPr>
        <w:t>17.</w:t>
      </w:r>
      <w:r w:rsidRPr="00CC2214">
        <w:rPr>
          <w:sz w:val="18"/>
          <w:szCs w:val="18"/>
        </w:rPr>
        <w:tab/>
        <w:t xml:space="preserve">trasformazione del terreno fino ad un’altezza o una profondità di </w:t>
      </w:r>
      <w:r w:rsidR="000012EB">
        <w:rPr>
          <w:sz w:val="18"/>
          <w:szCs w:val="18"/>
        </w:rPr>
        <w:t>1,0</w:t>
      </w:r>
      <w:r w:rsidRPr="00CC2214">
        <w:rPr>
          <w:sz w:val="18"/>
          <w:szCs w:val="18"/>
        </w:rPr>
        <w:t xml:space="preserve"> m e una cubatura modificata di 100 m3, </w:t>
      </w:r>
      <w:r w:rsidRPr="00C039AF">
        <w:rPr>
          <w:b/>
          <w:sz w:val="16"/>
          <w:szCs w:val="16"/>
        </w:rPr>
        <w:t>escluso al di fuori delle zone edificabili;</w:t>
      </w:r>
    </w:p>
    <w:p w:rsidR="002A6B52" w:rsidRPr="00C039AF" w:rsidRDefault="002A6B52" w:rsidP="002A6B52">
      <w:pPr>
        <w:tabs>
          <w:tab w:val="left" w:pos="360"/>
          <w:tab w:val="left" w:pos="5580"/>
        </w:tabs>
        <w:ind w:left="360" w:right="-168" w:hanging="360"/>
        <w:jc w:val="both"/>
        <w:rPr>
          <w:b/>
          <w:sz w:val="16"/>
          <w:szCs w:val="16"/>
        </w:rPr>
      </w:pPr>
      <w:r w:rsidRPr="00CC2214">
        <w:rPr>
          <w:sz w:val="18"/>
          <w:szCs w:val="18"/>
        </w:rPr>
        <w:t>18.</w:t>
      </w:r>
      <w:r w:rsidRPr="00CC2214">
        <w:rPr>
          <w:sz w:val="18"/>
          <w:szCs w:val="18"/>
        </w:rPr>
        <w:tab/>
        <w:t xml:space="preserve">recinzioni fino ad un’altezza di 1,0 m, nonché muri di sostegno e di controriva fino ad un’altezza di 1,0 m, </w:t>
      </w:r>
      <w:r w:rsidRPr="00C039AF">
        <w:rPr>
          <w:b/>
          <w:sz w:val="16"/>
          <w:szCs w:val="16"/>
        </w:rPr>
        <w:t>escluso al di fuori delle zone edificabili;</w:t>
      </w:r>
    </w:p>
    <w:p w:rsidR="002A6B52" w:rsidRPr="002D0546" w:rsidRDefault="002A6B52" w:rsidP="002A6B52">
      <w:pPr>
        <w:tabs>
          <w:tab w:val="left" w:pos="5580"/>
        </w:tabs>
        <w:ind w:right="-168"/>
        <w:jc w:val="both"/>
        <w:rPr>
          <w:sz w:val="18"/>
          <w:szCs w:val="18"/>
        </w:rPr>
      </w:pPr>
    </w:p>
    <w:p w:rsidR="002A6B52" w:rsidRDefault="002A6B52" w:rsidP="002A6B52">
      <w:pPr>
        <w:tabs>
          <w:tab w:val="left" w:pos="5580"/>
        </w:tabs>
        <w:ind w:right="-168"/>
        <w:jc w:val="both"/>
        <w:rPr>
          <w:b/>
          <w:sz w:val="16"/>
          <w:szCs w:val="16"/>
        </w:rPr>
      </w:pPr>
      <w:r w:rsidRPr="002D0546">
        <w:rPr>
          <w:b/>
          <w:sz w:val="18"/>
          <w:szCs w:val="18"/>
        </w:rPr>
        <w:t>Disposizioni valide per progetti in zona edificabile (ZE) e non edificabile (EFZ)</w:t>
      </w:r>
      <w:r w:rsidRPr="0041496D">
        <w:rPr>
          <w:b/>
          <w:sz w:val="16"/>
          <w:szCs w:val="16"/>
        </w:rPr>
        <w:t>:</w:t>
      </w:r>
      <w:r w:rsidRPr="00531CC0">
        <w:rPr>
          <w:sz w:val="16"/>
          <w:szCs w:val="16"/>
        </w:rPr>
        <w:t xml:space="preserve"> </w:t>
      </w:r>
      <w:r w:rsidRPr="00C25934">
        <w:rPr>
          <w:sz w:val="16"/>
          <w:szCs w:val="16"/>
        </w:rPr>
        <w:t>(numerazione secondo art. 40</w:t>
      </w:r>
      <w:r>
        <w:rPr>
          <w:sz w:val="16"/>
          <w:szCs w:val="16"/>
        </w:rPr>
        <w:t xml:space="preserve"> OPTC)</w:t>
      </w:r>
    </w:p>
    <w:p w:rsidR="002A6B52" w:rsidRPr="0041496D" w:rsidRDefault="002A6B52" w:rsidP="002A6B52">
      <w:pPr>
        <w:tabs>
          <w:tab w:val="left" w:pos="5580"/>
        </w:tabs>
        <w:ind w:right="-168"/>
        <w:jc w:val="both"/>
        <w:rPr>
          <w:b/>
          <w:sz w:val="16"/>
          <w:szCs w:val="16"/>
        </w:rPr>
      </w:pP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 xml:space="preserve">  1.</w:t>
      </w:r>
      <w:r w:rsidRPr="00C039AF">
        <w:rPr>
          <w:sz w:val="18"/>
          <w:szCs w:val="18"/>
        </w:rPr>
        <w:tab/>
        <w:t>lavori di riparazione e di manutenzione ad edifici e impianti utilizzabili in conformità alla destinazione, purch</w:t>
      </w:r>
      <w:r>
        <w:rPr>
          <w:sz w:val="18"/>
          <w:szCs w:val="18"/>
        </w:rPr>
        <w:t>é</w:t>
      </w:r>
      <w:r w:rsidRPr="00C039AF">
        <w:rPr>
          <w:sz w:val="18"/>
          <w:szCs w:val="18"/>
        </w:rPr>
        <w:t xml:space="preserve"> servano soltanto alla conservazione del valore e l’edificio e l’impianto non subiscano una modifica o cambiamento dello scopo;</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 xml:space="preserve">  4. </w:t>
      </w:r>
      <w:r w:rsidRPr="00C039AF">
        <w:rPr>
          <w:sz w:val="18"/>
          <w:szCs w:val="18"/>
        </w:rPr>
        <w:tab/>
        <w:t>ricopertura dei tetti con materiale di copertura identico o simile;</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 xml:space="preserve">  5. </w:t>
      </w:r>
      <w:r w:rsidRPr="00C039AF">
        <w:rPr>
          <w:sz w:val="18"/>
          <w:szCs w:val="18"/>
        </w:rPr>
        <w:tab/>
        <w:t>edifici con un volume fino a 5 m3 (piccoli fabbricati), nonché tettoie per biciclette con una superficie di base fino a 4,0 m2;</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 xml:space="preserve">  6.</w:t>
      </w:r>
      <w:r w:rsidRPr="00C039AF">
        <w:rPr>
          <w:sz w:val="18"/>
          <w:szCs w:val="18"/>
        </w:rPr>
        <w:tab/>
        <w:t>edifici e impianti che non vengono eretti o installati per più di sei mesi all’anno, quali</w:t>
      </w:r>
    </w:p>
    <w:p w:rsidR="002A6B52" w:rsidRPr="00C039AF" w:rsidRDefault="002A6B52" w:rsidP="002A6B52">
      <w:pPr>
        <w:tabs>
          <w:tab w:val="left" w:pos="720"/>
          <w:tab w:val="left" w:pos="5580"/>
        </w:tabs>
        <w:ind w:left="360" w:right="-168" w:hanging="360"/>
        <w:jc w:val="both"/>
        <w:rPr>
          <w:sz w:val="18"/>
          <w:szCs w:val="18"/>
        </w:rPr>
      </w:pPr>
      <w:r w:rsidRPr="00C039AF">
        <w:rPr>
          <w:sz w:val="18"/>
          <w:szCs w:val="18"/>
        </w:rPr>
        <w:tab/>
        <w:t>- banchi di ristorazione e di vendita,</w:t>
      </w:r>
    </w:p>
    <w:p w:rsidR="002A6B52" w:rsidRPr="00C039AF" w:rsidRDefault="002A6B52" w:rsidP="002A6B52">
      <w:pPr>
        <w:tabs>
          <w:tab w:val="left" w:pos="720"/>
          <w:tab w:val="left" w:pos="5580"/>
        </w:tabs>
        <w:ind w:left="360" w:right="-168" w:hanging="360"/>
        <w:jc w:val="both"/>
        <w:rPr>
          <w:sz w:val="18"/>
          <w:szCs w:val="18"/>
        </w:rPr>
      </w:pPr>
      <w:r w:rsidRPr="00C039AF">
        <w:rPr>
          <w:sz w:val="18"/>
          <w:szCs w:val="18"/>
        </w:rPr>
        <w:tab/>
        <w:t>- punti di servizio per attrezzi per lo sport e il tempo libero,</w:t>
      </w:r>
    </w:p>
    <w:p w:rsidR="002A6B52" w:rsidRPr="00C039AF" w:rsidRDefault="002A6B52" w:rsidP="002A6B52">
      <w:pPr>
        <w:tabs>
          <w:tab w:val="left" w:pos="720"/>
          <w:tab w:val="left" w:pos="5580"/>
        </w:tabs>
        <w:ind w:left="360" w:right="-168" w:hanging="360"/>
        <w:jc w:val="both"/>
        <w:rPr>
          <w:sz w:val="18"/>
          <w:szCs w:val="18"/>
        </w:rPr>
      </w:pPr>
      <w:r w:rsidRPr="00C039AF">
        <w:rPr>
          <w:sz w:val="18"/>
          <w:szCs w:val="18"/>
        </w:rPr>
        <w:tab/>
        <w:t>- stand, capanne, bancarelle, tende per feste, dimostrazioni, esposizioni ed eventi simili,</w:t>
      </w:r>
    </w:p>
    <w:p w:rsidR="002A6B52" w:rsidRPr="00C039AF" w:rsidRDefault="002A6B52" w:rsidP="002A6B52">
      <w:pPr>
        <w:tabs>
          <w:tab w:val="left" w:pos="720"/>
          <w:tab w:val="left" w:pos="5580"/>
        </w:tabs>
        <w:ind w:left="360" w:right="-168" w:hanging="360"/>
        <w:jc w:val="both"/>
        <w:rPr>
          <w:sz w:val="18"/>
          <w:szCs w:val="18"/>
        </w:rPr>
      </w:pPr>
      <w:r w:rsidRPr="00C039AF">
        <w:rPr>
          <w:sz w:val="18"/>
          <w:szCs w:val="18"/>
        </w:rPr>
        <w:tab/>
        <w:t>- parchi giochi,</w:t>
      </w:r>
    </w:p>
    <w:p w:rsidR="002A6B52" w:rsidRPr="00C039AF" w:rsidRDefault="002A6B52" w:rsidP="002A6B52">
      <w:pPr>
        <w:tabs>
          <w:tab w:val="left" w:pos="720"/>
          <w:tab w:val="left" w:pos="5580"/>
        </w:tabs>
        <w:ind w:left="360" w:right="-168" w:hanging="360"/>
        <w:jc w:val="both"/>
        <w:rPr>
          <w:sz w:val="18"/>
          <w:szCs w:val="18"/>
        </w:rPr>
      </w:pPr>
      <w:r w:rsidRPr="00C039AF">
        <w:rPr>
          <w:sz w:val="18"/>
          <w:szCs w:val="18"/>
        </w:rPr>
        <w:tab/>
        <w:t>- piccole sciovie, tappeti mobili per sciatori, piste di pattinaggio naturali,</w:t>
      </w:r>
    </w:p>
    <w:p w:rsidR="002A6B52" w:rsidRPr="00C039AF" w:rsidRDefault="002A6B52" w:rsidP="002A6B52">
      <w:pPr>
        <w:tabs>
          <w:tab w:val="left" w:pos="720"/>
          <w:tab w:val="left" w:pos="5580"/>
        </w:tabs>
        <w:ind w:left="360" w:right="-168" w:hanging="360"/>
        <w:jc w:val="both"/>
        <w:rPr>
          <w:sz w:val="18"/>
          <w:szCs w:val="18"/>
        </w:rPr>
      </w:pPr>
      <w:r w:rsidRPr="00C039AF">
        <w:rPr>
          <w:sz w:val="18"/>
          <w:szCs w:val="18"/>
        </w:rPr>
        <w:tab/>
        <w:t>- impianti per percorsi di gara e discipline sportive alla moda,</w:t>
      </w:r>
    </w:p>
    <w:p w:rsidR="002A6B52" w:rsidRPr="00C039AF" w:rsidRDefault="002A6B52" w:rsidP="002A6B52">
      <w:pPr>
        <w:tabs>
          <w:tab w:val="left" w:pos="720"/>
          <w:tab w:val="left" w:pos="5580"/>
        </w:tabs>
        <w:ind w:left="360" w:right="-168" w:hanging="360"/>
        <w:jc w:val="both"/>
        <w:rPr>
          <w:sz w:val="18"/>
          <w:szCs w:val="18"/>
        </w:rPr>
      </w:pPr>
      <w:r w:rsidRPr="00C039AF">
        <w:rPr>
          <w:sz w:val="18"/>
          <w:szCs w:val="18"/>
        </w:rPr>
        <w:tab/>
        <w:t>- pubblicità stradale,</w:t>
      </w:r>
    </w:p>
    <w:p w:rsidR="002A6B52" w:rsidRPr="00C039AF" w:rsidRDefault="002A6B52" w:rsidP="002A6B52">
      <w:pPr>
        <w:tabs>
          <w:tab w:val="left" w:pos="720"/>
          <w:tab w:val="left" w:pos="5580"/>
        </w:tabs>
        <w:ind w:left="360" w:right="-168" w:hanging="360"/>
        <w:jc w:val="both"/>
        <w:rPr>
          <w:sz w:val="18"/>
          <w:szCs w:val="18"/>
        </w:rPr>
      </w:pPr>
      <w:r w:rsidRPr="00C039AF">
        <w:rPr>
          <w:sz w:val="18"/>
          <w:szCs w:val="18"/>
        </w:rPr>
        <w:tab/>
        <w:t>- pubblicità non luminose applicate ad infrastrutture turistiche con una superficie fino a 5 m2;</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 xml:space="preserve">  7.</w:t>
      </w:r>
      <w:r w:rsidRPr="00C039AF">
        <w:rPr>
          <w:sz w:val="18"/>
          <w:szCs w:val="18"/>
        </w:rPr>
        <w:tab/>
        <w:t>Iglu, tepee e simili per pernottamenti in aree sciistihe durante la stagione invernale oppure in fattorie da maggio ad ottobre, qualora non vengano installati impianti sanitari fissi;</w:t>
      </w:r>
      <w:r w:rsidRPr="00C039AF">
        <w:rPr>
          <w:sz w:val="18"/>
          <w:szCs w:val="18"/>
        </w:rPr>
        <w:tab/>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 xml:space="preserve">  9.</w:t>
      </w:r>
      <w:r w:rsidRPr="00C039AF">
        <w:rPr>
          <w:sz w:val="18"/>
          <w:szCs w:val="18"/>
        </w:rPr>
        <w:tab/>
        <w:t>installazioni pubblicitarie come insegne di ditte, vetrine, pubblicità luminose e cartelli indicatori con una superficie fino a 1,5 m2;</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10.</w:t>
      </w:r>
      <w:r w:rsidRPr="00C039AF">
        <w:rPr>
          <w:sz w:val="18"/>
          <w:szCs w:val="18"/>
        </w:rPr>
        <w:tab/>
        <w:t>impianti di ricezione satellitare per radio e televisione con una superficie fino a 1,5 m2;</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11.</w:t>
      </w:r>
      <w:r w:rsidRPr="00C039AF">
        <w:rPr>
          <w:sz w:val="18"/>
          <w:szCs w:val="18"/>
        </w:rPr>
        <w:tab/>
        <w:t>cartelli e segnali come semafori, tavole di segnaletica stradale, segnaletica dei sentieri, segni di misurazione;</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12.</w:t>
      </w:r>
      <w:r w:rsidRPr="00C039AF">
        <w:rPr>
          <w:sz w:val="18"/>
          <w:szCs w:val="18"/>
        </w:rPr>
        <w:tab/>
        <w:t>segni non luminosi come croci fino a 3,0 m d’altezza, opere d’arte;</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13.</w:t>
      </w:r>
      <w:r w:rsidRPr="00C039AF">
        <w:rPr>
          <w:sz w:val="18"/>
          <w:szCs w:val="18"/>
        </w:rPr>
        <w:tab/>
        <w:t>impianti tecnici come impianti d’illuminazione stradale, centraline, idranti, dispositivi di misurazione, pali, stanghe, panchine;</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14.</w:t>
      </w:r>
      <w:r w:rsidRPr="00C039AF">
        <w:rPr>
          <w:sz w:val="18"/>
          <w:szCs w:val="18"/>
        </w:rPr>
        <w:tab/>
        <w:t>dispositivi di sicurezza come</w:t>
      </w:r>
    </w:p>
    <w:p w:rsidR="002A6B52" w:rsidRPr="00C039AF" w:rsidRDefault="002A6B52" w:rsidP="002A6B52">
      <w:pPr>
        <w:tabs>
          <w:tab w:val="left" w:pos="360"/>
          <w:tab w:val="left" w:pos="5580"/>
        </w:tabs>
        <w:ind w:right="-168"/>
        <w:jc w:val="both"/>
        <w:rPr>
          <w:sz w:val="18"/>
          <w:szCs w:val="18"/>
        </w:rPr>
      </w:pPr>
      <w:r w:rsidRPr="00C039AF">
        <w:rPr>
          <w:sz w:val="18"/>
          <w:szCs w:val="18"/>
        </w:rPr>
        <w:tab/>
        <w:t>- reti da neve lungo le vie di comunicazione,</w:t>
      </w:r>
    </w:p>
    <w:p w:rsidR="002A6B52" w:rsidRPr="00C039AF" w:rsidRDefault="002A6B52" w:rsidP="002A6B52">
      <w:pPr>
        <w:tabs>
          <w:tab w:val="left" w:pos="360"/>
          <w:tab w:val="left" w:pos="5580"/>
        </w:tabs>
        <w:ind w:right="-168"/>
        <w:jc w:val="both"/>
        <w:rPr>
          <w:sz w:val="18"/>
          <w:szCs w:val="18"/>
        </w:rPr>
      </w:pPr>
      <w:r w:rsidRPr="00C039AF">
        <w:rPr>
          <w:sz w:val="18"/>
          <w:szCs w:val="18"/>
        </w:rPr>
        <w:tab/>
        <w:t>- recinzioni di sicurezza, reti, sbarramenti, imbottiture e simili per impianti sportivi e per il tempo libero;</w:t>
      </w:r>
    </w:p>
    <w:p w:rsidR="002A6B52" w:rsidRPr="00C039AF" w:rsidRDefault="002A6B52" w:rsidP="002A6B52">
      <w:pPr>
        <w:tabs>
          <w:tab w:val="left" w:pos="360"/>
          <w:tab w:val="left" w:pos="5580"/>
        </w:tabs>
        <w:ind w:right="-168"/>
        <w:jc w:val="both"/>
        <w:rPr>
          <w:sz w:val="18"/>
          <w:szCs w:val="18"/>
        </w:rPr>
      </w:pPr>
      <w:r w:rsidRPr="00C039AF">
        <w:rPr>
          <w:sz w:val="18"/>
          <w:szCs w:val="18"/>
        </w:rPr>
        <w:tab/>
        <w:t>- ringhiere di sicurezza;</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15.</w:t>
      </w:r>
      <w:r w:rsidRPr="00C039AF">
        <w:rPr>
          <w:sz w:val="18"/>
          <w:szCs w:val="18"/>
        </w:rPr>
        <w:tab/>
        <w:t>impianti di urbanizzazione, nella misura in cui siano stati profilati e stabiliti, nel quadro di una pianificazione, con l’esattezze di una domanda di costruzione;</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16.</w:t>
      </w:r>
      <w:r w:rsidR="00512469" w:rsidRPr="00512469">
        <w:rPr>
          <w:sz w:val="18"/>
          <w:szCs w:val="18"/>
        </w:rPr>
        <w:t xml:space="preserve"> impianti solari sulle facciate che presentano un basso grado di riflessione in base allo stato della tecnica, con una superficie assorbente massima di </w:t>
      </w:r>
      <w:r w:rsidR="002D0546">
        <w:rPr>
          <w:sz w:val="18"/>
          <w:szCs w:val="18"/>
        </w:rPr>
        <w:t>2,</w:t>
      </w:r>
      <w:r w:rsidR="00512469" w:rsidRPr="00512469">
        <w:rPr>
          <w:sz w:val="18"/>
          <w:szCs w:val="18"/>
        </w:rPr>
        <w:t>0 m² per facciata al di fuori delle zone edificabili;</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19.</w:t>
      </w:r>
      <w:r w:rsidRPr="00C039AF">
        <w:rPr>
          <w:sz w:val="18"/>
          <w:szCs w:val="18"/>
        </w:rPr>
        <w:tab/>
        <w:t>steccati mobili durante il pascolo;</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20.</w:t>
      </w:r>
      <w:r w:rsidRPr="00C039AF">
        <w:rPr>
          <w:sz w:val="18"/>
          <w:szCs w:val="18"/>
        </w:rPr>
        <w:tab/>
        <w:t>tettoie senza fondamenta e simili fino ad una superficie di base massima di 25 m2 per animali da reddito, tunnel di plastica senza fondamenta e sale per mungitura, nonché simili impianti agricoli e orticoli come piccole bancarelle per la vendita di prodotti;</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21.</w:t>
      </w:r>
      <w:r w:rsidRPr="00C039AF">
        <w:rPr>
          <w:sz w:val="18"/>
          <w:szCs w:val="18"/>
        </w:rPr>
        <w:tab/>
        <w:t>depositi di materiale che vengono eretti soltanto una volta all’anno per al massimo quattro mesi;</w:t>
      </w:r>
    </w:p>
    <w:p w:rsidR="002A6B52" w:rsidRPr="00C039AF" w:rsidRDefault="002A6B52" w:rsidP="002A6B52">
      <w:pPr>
        <w:tabs>
          <w:tab w:val="left" w:pos="360"/>
          <w:tab w:val="left" w:pos="5580"/>
        </w:tabs>
        <w:ind w:left="360" w:right="-168" w:hanging="360"/>
        <w:jc w:val="both"/>
        <w:rPr>
          <w:sz w:val="18"/>
          <w:szCs w:val="18"/>
        </w:rPr>
      </w:pPr>
      <w:r w:rsidRPr="00C039AF">
        <w:rPr>
          <w:sz w:val="18"/>
          <w:szCs w:val="18"/>
        </w:rPr>
        <w:t>22.</w:t>
      </w:r>
      <w:r w:rsidRPr="00C039AF">
        <w:rPr>
          <w:sz w:val="18"/>
          <w:szCs w:val="18"/>
        </w:rPr>
        <w:tab/>
        <w:t>installazioni di cantiere eccetto alloggi di operai, purché non provochino immissioni rilevanti.</w:t>
      </w:r>
    </w:p>
    <w:p w:rsidR="002A6B52" w:rsidRDefault="002A6B52" w:rsidP="002A6B52">
      <w:pPr>
        <w:tabs>
          <w:tab w:val="left" w:pos="720"/>
          <w:tab w:val="left" w:pos="5580"/>
        </w:tabs>
        <w:ind w:left="181" w:right="-170" w:hanging="181"/>
        <w:jc w:val="both"/>
        <w:rPr>
          <w:sz w:val="18"/>
          <w:szCs w:val="18"/>
          <w:vertAlign w:val="superscript"/>
        </w:rPr>
      </w:pPr>
    </w:p>
    <w:p w:rsidR="002A6B52" w:rsidRDefault="002A6B52" w:rsidP="002A6B52">
      <w:pPr>
        <w:tabs>
          <w:tab w:val="left" w:pos="720"/>
          <w:tab w:val="left" w:pos="5580"/>
        </w:tabs>
        <w:ind w:left="181" w:right="-170" w:hanging="181"/>
        <w:jc w:val="both"/>
        <w:rPr>
          <w:sz w:val="16"/>
          <w:szCs w:val="16"/>
        </w:rPr>
      </w:pPr>
      <w:r w:rsidRPr="001C615A">
        <w:rPr>
          <w:sz w:val="18"/>
          <w:szCs w:val="18"/>
          <w:vertAlign w:val="superscript"/>
        </w:rPr>
        <w:t>2</w:t>
      </w:r>
      <w:r>
        <w:rPr>
          <w:sz w:val="16"/>
          <w:szCs w:val="16"/>
          <w:vertAlign w:val="superscript"/>
        </w:rPr>
        <w:t xml:space="preserve"> </w:t>
      </w:r>
      <w:r>
        <w:rPr>
          <w:sz w:val="16"/>
          <w:szCs w:val="16"/>
        </w:rPr>
        <w:t xml:space="preserve"> L’esenzione dall’obbligo della licenza edilizia non vale per progetti di costruzione previsti in zone di pericolo destinati ad ospitare persone e animali, nonché in generale per progetti di costruzione che potrebbero minacciare corsi d’acqua e biotopi palustri.</w:t>
      </w:r>
    </w:p>
    <w:p w:rsidR="002A6B52" w:rsidRDefault="002A6B52" w:rsidP="002A6B52">
      <w:pPr>
        <w:tabs>
          <w:tab w:val="left" w:pos="360"/>
          <w:tab w:val="left" w:pos="5580"/>
        </w:tabs>
        <w:ind w:left="180" w:right="-168" w:hanging="180"/>
        <w:jc w:val="both"/>
        <w:rPr>
          <w:sz w:val="16"/>
          <w:szCs w:val="16"/>
        </w:rPr>
      </w:pPr>
    </w:p>
    <w:p w:rsidR="002A6B52" w:rsidRPr="0041496D" w:rsidRDefault="002A6B52" w:rsidP="002A6B52">
      <w:pPr>
        <w:tabs>
          <w:tab w:val="left" w:pos="360"/>
          <w:tab w:val="left" w:pos="5580"/>
        </w:tabs>
        <w:ind w:left="180" w:right="-168" w:hanging="180"/>
        <w:jc w:val="both"/>
        <w:rPr>
          <w:sz w:val="16"/>
          <w:szCs w:val="16"/>
        </w:rPr>
      </w:pPr>
      <w:r w:rsidRPr="001C615A">
        <w:rPr>
          <w:sz w:val="18"/>
          <w:szCs w:val="18"/>
          <w:vertAlign w:val="superscript"/>
        </w:rPr>
        <w:t>4</w:t>
      </w:r>
      <w:r>
        <w:rPr>
          <w:sz w:val="16"/>
          <w:szCs w:val="16"/>
        </w:rPr>
        <w:t xml:space="preserve"> Edifici e impianti ai sensi del capoverso 1 numeri 6, 7, 19, 21, e 22 devono essere eliminati dopo la scadenza della durata ammessa,</w:t>
      </w:r>
      <w:r w:rsidR="00ED440B">
        <w:rPr>
          <w:sz w:val="16"/>
          <w:szCs w:val="16"/>
        </w:rPr>
        <w:t xml:space="preserve"> </w:t>
      </w:r>
      <w:r>
        <w:rPr>
          <w:sz w:val="16"/>
          <w:szCs w:val="16"/>
        </w:rPr>
        <w:t>quelli ai sensi del numero 14 dopo l’uso. La superficie utilizzata deve essere riportata allo stato originario. Le parti di edifici o di impianti eliminate devono essere smaltite o conservate in un posto autorizzato.</w:t>
      </w:r>
    </w:p>
    <w:p w:rsidR="00F32260" w:rsidRDefault="00F32260" w:rsidP="00F32260">
      <w:pPr>
        <w:rPr>
          <w:sz w:val="18"/>
          <w:szCs w:val="18"/>
        </w:rPr>
      </w:pPr>
    </w:p>
    <w:p w:rsidR="00F32260" w:rsidRPr="006407B1" w:rsidRDefault="00F32260" w:rsidP="00F32260">
      <w:pPr>
        <w:rPr>
          <w:b/>
          <w:sz w:val="18"/>
          <w:szCs w:val="18"/>
        </w:rPr>
      </w:pPr>
      <w:r w:rsidRPr="006407B1">
        <w:rPr>
          <w:b/>
          <w:sz w:val="18"/>
          <w:szCs w:val="18"/>
        </w:rPr>
        <w:t xml:space="preserve">Art.  40a * OPTC Obbligo di annuncio </w:t>
      </w:r>
    </w:p>
    <w:p w:rsidR="00F32260" w:rsidRPr="00F32260" w:rsidRDefault="00F32260" w:rsidP="00BB39EC">
      <w:pPr>
        <w:spacing w:before="120"/>
        <w:ind w:left="142" w:hanging="142"/>
        <w:rPr>
          <w:sz w:val="18"/>
          <w:szCs w:val="18"/>
        </w:rPr>
      </w:pPr>
      <w:r w:rsidRPr="00F32260">
        <w:rPr>
          <w:sz w:val="18"/>
          <w:szCs w:val="18"/>
        </w:rPr>
        <w:t xml:space="preserve">1 I progetti di costruzione esentati dall'obbligo della licenza edilizia conformemente all'articolo 40 capoverso 1 devono essere annunciati per iscritto all'autorità edilizia comunale prima dell'esecuzione. Fanno eccezione gli steccati conformemente all'articolo 40 cpv. 1 numero 19. </w:t>
      </w:r>
    </w:p>
    <w:p w:rsidR="00F32260" w:rsidRPr="00F32260" w:rsidRDefault="00F32260" w:rsidP="00BB39EC">
      <w:pPr>
        <w:spacing w:before="120"/>
        <w:ind w:left="142" w:hanging="142"/>
        <w:rPr>
          <w:sz w:val="18"/>
          <w:szCs w:val="18"/>
        </w:rPr>
      </w:pPr>
      <w:r w:rsidRPr="00F32260">
        <w:rPr>
          <w:sz w:val="18"/>
          <w:szCs w:val="18"/>
        </w:rPr>
        <w:t xml:space="preserve">2 </w:t>
      </w:r>
      <w:r w:rsidRPr="002D0546">
        <w:rPr>
          <w:sz w:val="18"/>
          <w:szCs w:val="18"/>
        </w:rPr>
        <w:t>Entro 15 giorni lavorativi dall'annuncio</w:t>
      </w:r>
      <w:r w:rsidRPr="00F32260">
        <w:rPr>
          <w:sz w:val="18"/>
          <w:szCs w:val="18"/>
        </w:rPr>
        <w:t xml:space="preserve"> l'autorità edilizia comunica al committente con decisione impugnabile un eventuale obbligo della licenza edilizia e contestualmente lo informa in merito al fatto se il progetto annunciato sia soggetto alla procedura ordinaria o semplificata per il rilascio della licenza edilizia e se sono necessarie domande per autorizzazioni supplementari.</w:t>
      </w:r>
    </w:p>
    <w:p w:rsidR="00F32260" w:rsidRPr="00F32260" w:rsidRDefault="00F32260" w:rsidP="00F32260">
      <w:pPr>
        <w:spacing w:before="120"/>
        <w:rPr>
          <w:sz w:val="18"/>
          <w:szCs w:val="18"/>
        </w:rPr>
      </w:pPr>
      <w:r w:rsidRPr="00F32260">
        <w:rPr>
          <w:sz w:val="18"/>
          <w:szCs w:val="18"/>
        </w:rPr>
        <w:t>3 In assenza di una comunicazione entro 15 giorni lavorativi il committente può avviare l'esecuzione dei lavori.</w:t>
      </w:r>
    </w:p>
    <w:p w:rsidR="006407B1" w:rsidRPr="006407B1" w:rsidRDefault="006407B1" w:rsidP="00F32260">
      <w:pPr>
        <w:spacing w:before="120"/>
        <w:rPr>
          <w:b/>
          <w:sz w:val="18"/>
          <w:szCs w:val="18"/>
        </w:rPr>
      </w:pPr>
      <w:r w:rsidRPr="006407B1">
        <w:rPr>
          <w:b/>
          <w:sz w:val="18"/>
          <w:szCs w:val="18"/>
        </w:rPr>
        <w:t>Art.  40b * Impianti solari installati sui tetti</w:t>
      </w:r>
    </w:p>
    <w:p w:rsidR="006407B1" w:rsidRDefault="006407B1" w:rsidP="00F32260">
      <w:pPr>
        <w:spacing w:before="120"/>
        <w:rPr>
          <w:sz w:val="18"/>
          <w:szCs w:val="18"/>
        </w:rPr>
      </w:pPr>
      <w:r w:rsidRPr="006407B1">
        <w:rPr>
          <w:sz w:val="18"/>
          <w:szCs w:val="18"/>
        </w:rPr>
        <w:t xml:space="preserve"> 1 Gli impianti solari installati sui tetti sono soggetti all'obbligo di annuncio conformemente all'articolo 40a. </w:t>
      </w:r>
    </w:p>
    <w:p w:rsidR="006407B1" w:rsidRPr="006407B1" w:rsidRDefault="006407B1" w:rsidP="006407B1">
      <w:pPr>
        <w:spacing w:before="120"/>
        <w:ind w:left="142" w:hanging="142"/>
        <w:rPr>
          <w:sz w:val="18"/>
          <w:szCs w:val="18"/>
        </w:rPr>
      </w:pPr>
      <w:r>
        <w:rPr>
          <w:sz w:val="18"/>
          <w:szCs w:val="18"/>
        </w:rPr>
        <w:t xml:space="preserve"> </w:t>
      </w:r>
      <w:r w:rsidRPr="006407B1">
        <w:rPr>
          <w:sz w:val="18"/>
          <w:szCs w:val="18"/>
        </w:rPr>
        <w:t>2 L'autorità edilizia comunale decide in base al diritto federale se un impianto solare installato su un tetto sia sufficientemente adattato e quindi esentato dall'obbligo della licenza.</w:t>
      </w:r>
    </w:p>
    <w:p w:rsidR="002D0546" w:rsidRDefault="002D0546" w:rsidP="002D0546">
      <w:pPr>
        <w:spacing w:before="120"/>
        <w:ind w:left="142" w:hanging="142"/>
        <w:rPr>
          <w:sz w:val="18"/>
          <w:szCs w:val="18"/>
        </w:rPr>
      </w:pPr>
      <w:r w:rsidRPr="002D0546">
        <w:rPr>
          <w:sz w:val="18"/>
          <w:szCs w:val="18"/>
        </w:rPr>
        <w:lastRenderedPageBreak/>
        <w:t xml:space="preserve">3 In caso di zone dove l'aspetto estetico è meno importante come zone artigianali e industriali i comuni possono stabilire all'interno dell'ordinamento base che anche impianti solari non sufficientemente adattati siano esentati dall'obbligo della licenza. </w:t>
      </w:r>
    </w:p>
    <w:p w:rsidR="002D0546" w:rsidRDefault="002D0546" w:rsidP="002D0546">
      <w:pPr>
        <w:spacing w:before="120"/>
        <w:ind w:left="142" w:hanging="142"/>
        <w:rPr>
          <w:sz w:val="18"/>
          <w:szCs w:val="18"/>
        </w:rPr>
      </w:pPr>
      <w:r w:rsidRPr="002D0546">
        <w:rPr>
          <w:sz w:val="18"/>
          <w:szCs w:val="18"/>
        </w:rPr>
        <w:t>4 Inoltre all'interno della loro legge edilizia i comuni possono prevedere che impianti solari installati su edifici che secondo l'ordinamento base sono soggetti a un regolamento specifico di protezione o di conservazione siano sottoposti in ogni caso all'obbligo di licenza edilizia.</w:t>
      </w:r>
    </w:p>
    <w:p w:rsidR="006407B1" w:rsidRPr="002D0546" w:rsidRDefault="002D0546" w:rsidP="002D0546">
      <w:pPr>
        <w:spacing w:before="120"/>
        <w:ind w:left="142" w:hanging="142"/>
        <w:rPr>
          <w:sz w:val="18"/>
          <w:szCs w:val="18"/>
        </w:rPr>
      </w:pPr>
      <w:r w:rsidRPr="002D0546">
        <w:rPr>
          <w:sz w:val="18"/>
          <w:szCs w:val="18"/>
        </w:rPr>
        <w:t>5 Sotto il profilo materiale l'ammissibilità di impianti solari installati su tetti viene determinata in base al diritto federale nonché in base alle prescrizioni di strutturazione dei comuni se queste ultime non limitano in misura sproporzionata lo sfruttamento dell'energia solare.</w:t>
      </w:r>
    </w:p>
    <w:p w:rsidR="00F32260" w:rsidRDefault="00F32260" w:rsidP="00F32260">
      <w:pPr>
        <w:spacing w:before="120"/>
        <w:rPr>
          <w:b/>
          <w:sz w:val="18"/>
          <w:szCs w:val="18"/>
        </w:rPr>
      </w:pPr>
      <w:r w:rsidRPr="00F32260">
        <w:rPr>
          <w:b/>
          <w:sz w:val="18"/>
          <w:szCs w:val="18"/>
        </w:rPr>
        <w:t xml:space="preserve">Art.  50    Procedura semplificata per il rilascio della licenza edilizia </w:t>
      </w:r>
    </w:p>
    <w:p w:rsidR="00F32260" w:rsidRPr="00F32260" w:rsidRDefault="00F32260" w:rsidP="00F32260">
      <w:pPr>
        <w:spacing w:before="120"/>
        <w:rPr>
          <w:b/>
          <w:sz w:val="18"/>
          <w:szCs w:val="18"/>
        </w:rPr>
      </w:pPr>
      <w:r w:rsidRPr="00F32260">
        <w:rPr>
          <w:b/>
          <w:sz w:val="18"/>
          <w:szCs w:val="18"/>
        </w:rPr>
        <w:t xml:space="preserve"> 1. Casi d'applicazione</w:t>
      </w:r>
      <w:r w:rsidRPr="00F32260">
        <w:rPr>
          <w:sz w:val="18"/>
          <w:szCs w:val="18"/>
        </w:rPr>
        <w:t xml:space="preserve"> *</w:t>
      </w:r>
    </w:p>
    <w:p w:rsidR="00F32260" w:rsidRPr="00F32260" w:rsidRDefault="00F32260" w:rsidP="0046573B">
      <w:pPr>
        <w:spacing w:before="120"/>
        <w:ind w:left="284" w:hanging="284"/>
        <w:rPr>
          <w:b/>
          <w:sz w:val="18"/>
          <w:szCs w:val="18"/>
        </w:rPr>
      </w:pPr>
      <w:r w:rsidRPr="00F32260">
        <w:rPr>
          <w:sz w:val="18"/>
          <w:szCs w:val="18"/>
        </w:rPr>
        <w:t xml:space="preserve"> 1 </w:t>
      </w:r>
      <w:r>
        <w:rPr>
          <w:sz w:val="18"/>
          <w:szCs w:val="18"/>
        </w:rPr>
        <w:t xml:space="preserve"> </w:t>
      </w:r>
      <w:r w:rsidRPr="00F32260">
        <w:rPr>
          <w:sz w:val="18"/>
          <w:szCs w:val="18"/>
        </w:rPr>
        <w:t>La procedura semplificata per il rilascio della licenza edilizia viene applicata a progetti di costruzione subordinati per i quali non si attendono opposizioni, segnatamente in caso di:</w:t>
      </w:r>
    </w:p>
    <w:p w:rsidR="00F32260" w:rsidRPr="00F32260" w:rsidRDefault="00F32260" w:rsidP="00F32260">
      <w:pPr>
        <w:spacing w:before="120"/>
        <w:ind w:left="284"/>
        <w:rPr>
          <w:b/>
          <w:sz w:val="18"/>
          <w:szCs w:val="18"/>
        </w:rPr>
      </w:pPr>
      <w:r w:rsidRPr="00F32260">
        <w:rPr>
          <w:sz w:val="18"/>
          <w:szCs w:val="18"/>
        </w:rPr>
        <w:t xml:space="preserve">1. modifiche minori di progetti di costruzione già autorizzati; </w:t>
      </w:r>
    </w:p>
    <w:p w:rsidR="00F32260" w:rsidRDefault="00F32260" w:rsidP="00F32260">
      <w:pPr>
        <w:ind w:left="426" w:hanging="142"/>
        <w:rPr>
          <w:sz w:val="18"/>
          <w:szCs w:val="18"/>
        </w:rPr>
      </w:pPr>
      <w:r w:rsidRPr="00F32260">
        <w:rPr>
          <w:sz w:val="18"/>
          <w:szCs w:val="18"/>
        </w:rPr>
        <w:t>2. misure edilizie non visibili dall'esterno, che sono conformi alla zona e che non determinano cambiamenti riguardo al volume</w:t>
      </w:r>
    </w:p>
    <w:p w:rsidR="00F32260" w:rsidRPr="00F32260" w:rsidRDefault="00F32260" w:rsidP="006407B1">
      <w:pPr>
        <w:ind w:left="426" w:hanging="142"/>
        <w:rPr>
          <w:sz w:val="18"/>
          <w:szCs w:val="18"/>
        </w:rPr>
      </w:pPr>
      <w:r w:rsidRPr="00F32260">
        <w:rPr>
          <w:sz w:val="18"/>
          <w:szCs w:val="18"/>
        </w:rPr>
        <w:t xml:space="preserve"> </w:t>
      </w:r>
      <w:r>
        <w:rPr>
          <w:sz w:val="18"/>
          <w:szCs w:val="18"/>
        </w:rPr>
        <w:t xml:space="preserve">   </w:t>
      </w:r>
      <w:r w:rsidRPr="00F32260">
        <w:rPr>
          <w:sz w:val="18"/>
          <w:szCs w:val="18"/>
        </w:rPr>
        <w:t>di traffico o all'utilizzazione.</w:t>
      </w:r>
    </w:p>
    <w:p w:rsidR="00F32260" w:rsidRPr="00F32260" w:rsidRDefault="00F32260" w:rsidP="00F32260">
      <w:pPr>
        <w:spacing w:before="120"/>
        <w:ind w:left="284" w:hanging="284"/>
        <w:rPr>
          <w:b/>
          <w:sz w:val="18"/>
          <w:szCs w:val="18"/>
        </w:rPr>
      </w:pPr>
      <w:r w:rsidRPr="00F32260">
        <w:rPr>
          <w:sz w:val="18"/>
          <w:szCs w:val="18"/>
        </w:rPr>
        <w:t xml:space="preserve"> 2</w:t>
      </w:r>
      <w:r>
        <w:rPr>
          <w:sz w:val="18"/>
          <w:szCs w:val="18"/>
        </w:rPr>
        <w:t xml:space="preserve"> </w:t>
      </w:r>
      <w:r w:rsidRPr="00F32260">
        <w:rPr>
          <w:sz w:val="18"/>
          <w:szCs w:val="18"/>
        </w:rPr>
        <w:t xml:space="preserve"> La procedura semplificata per il rilascio della licenza edilizia viene applicata inoltre a progetti di costruzione che secondo l'articolo 40 sono esentati dall'obbligo della licenza edilizia, ma che sono assoggettati alla procedura semplificata per il rilascio della licenza edilizia conformemente alla legge edilizia comunale.</w:t>
      </w:r>
      <w:r w:rsidR="006407B1">
        <w:rPr>
          <w:b/>
          <w:sz w:val="18"/>
          <w:szCs w:val="18"/>
        </w:rPr>
        <w:t xml:space="preserve"> </w:t>
      </w:r>
    </w:p>
    <w:p w:rsidR="002A6B52" w:rsidRDefault="006407B1" w:rsidP="006407B1">
      <w:pPr>
        <w:tabs>
          <w:tab w:val="left" w:pos="5580"/>
        </w:tabs>
        <w:spacing w:before="60"/>
        <w:ind w:left="181" w:right="-170" w:hanging="181"/>
        <w:jc w:val="both"/>
        <w:rPr>
          <w:sz w:val="16"/>
          <w:szCs w:val="16"/>
        </w:rPr>
      </w:pPr>
      <w:r>
        <w:rPr>
          <w:sz w:val="18"/>
          <w:szCs w:val="18"/>
          <w:vertAlign w:val="superscript"/>
        </w:rPr>
        <w:tab/>
      </w:r>
      <w:r w:rsidR="002A6B52">
        <w:rPr>
          <w:sz w:val="16"/>
          <w:szCs w:val="16"/>
        </w:rPr>
        <w:t xml:space="preserve">L’esenzione dall’obbligo della licenza edilizia </w:t>
      </w:r>
      <w:r w:rsidR="002A6B52" w:rsidRPr="003D76DF">
        <w:rPr>
          <w:b/>
          <w:sz w:val="16"/>
          <w:szCs w:val="16"/>
        </w:rPr>
        <w:t>non esonera dall’osservanza delle prescrizioni materiali e dalla richiesta di altre autorizzazioni</w:t>
      </w:r>
      <w:r w:rsidR="002A6B52">
        <w:rPr>
          <w:sz w:val="16"/>
          <w:szCs w:val="16"/>
        </w:rPr>
        <w:t>.</w:t>
      </w:r>
    </w:p>
    <w:p w:rsidR="002A6B52" w:rsidRPr="00801DEA" w:rsidRDefault="002A6B52" w:rsidP="002A6B52">
      <w:pPr>
        <w:tabs>
          <w:tab w:val="left" w:pos="360"/>
          <w:tab w:val="left" w:pos="5580"/>
        </w:tabs>
        <w:spacing w:before="120"/>
        <w:ind w:left="181" w:right="-170" w:hanging="181"/>
        <w:jc w:val="both"/>
        <w:rPr>
          <w:b/>
          <w:sz w:val="18"/>
          <w:szCs w:val="18"/>
        </w:rPr>
      </w:pPr>
      <w:r>
        <w:rPr>
          <w:sz w:val="18"/>
          <w:szCs w:val="18"/>
          <w:vertAlign w:val="superscript"/>
        </w:rPr>
        <w:tab/>
      </w:r>
      <w:r w:rsidRPr="00801DEA">
        <w:rPr>
          <w:sz w:val="18"/>
          <w:szCs w:val="18"/>
        </w:rPr>
        <w:t>Qualora vi fossero indizi che con un progetto di costruzione che non necessita di una licenza potrebbero venire lese prescrizioni materiali, l’autorità edilizia comunale avvia d’ufficio, su richiesta del Servizio o su indicazione di terzi, la procedura per il rilascio della licenza edilizia.</w:t>
      </w:r>
    </w:p>
    <w:p w:rsidR="0068715F" w:rsidRPr="0068715F" w:rsidRDefault="002A6B52" w:rsidP="002A6B52">
      <w:pPr>
        <w:tabs>
          <w:tab w:val="left" w:pos="5580"/>
        </w:tabs>
        <w:ind w:right="-170"/>
        <w:rPr>
          <w:sz w:val="20"/>
          <w:szCs w:val="20"/>
        </w:rPr>
      </w:pPr>
      <w:r w:rsidRPr="0068715F">
        <w:rPr>
          <w:sz w:val="20"/>
          <w:szCs w:val="20"/>
        </w:rPr>
        <w:t xml:space="preserve"> </w:t>
      </w:r>
    </w:p>
    <w:sectPr w:rsidR="0068715F" w:rsidRPr="0068715F" w:rsidSect="00A156FC">
      <w:headerReference w:type="default" r:id="rId10"/>
      <w:pgSz w:w="11906" w:h="16838" w:code="9"/>
      <w:pgMar w:top="340" w:right="567" w:bottom="340" w:left="851" w:header="170" w:footer="113"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C99" w:rsidRDefault="00AC2C99" w:rsidP="000B2FA6">
      <w:r>
        <w:separator/>
      </w:r>
    </w:p>
  </w:endnote>
  <w:endnote w:type="continuationSeparator" w:id="0">
    <w:p w:rsidR="00AC2C99" w:rsidRDefault="00AC2C99" w:rsidP="000B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C99" w:rsidRDefault="00AC2C99" w:rsidP="000B2FA6">
      <w:r>
        <w:separator/>
      </w:r>
    </w:p>
  </w:footnote>
  <w:footnote w:type="continuationSeparator" w:id="0">
    <w:p w:rsidR="00AC2C99" w:rsidRDefault="00AC2C99" w:rsidP="000B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00" w:rsidRDefault="00BA0000">
    <w:pPr>
      <w:pStyle w:val="Intestazione"/>
    </w:pP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C587B"/>
    <w:multiLevelType w:val="hybridMultilevel"/>
    <w:tmpl w:val="8AE293F0"/>
    <w:lvl w:ilvl="0" w:tplc="27FAF89E">
      <w:numFmt w:val="bullet"/>
      <w:lvlText w:val="-"/>
      <w:lvlJc w:val="left"/>
      <w:pPr>
        <w:tabs>
          <w:tab w:val="num" w:pos="6660"/>
        </w:tabs>
        <w:ind w:left="6660" w:hanging="360"/>
      </w:pPr>
      <w:rPr>
        <w:rFonts w:ascii="Arial" w:eastAsia="Times New Roman" w:hAnsi="Arial" w:cs="Arial" w:hint="default"/>
      </w:rPr>
    </w:lvl>
    <w:lvl w:ilvl="1" w:tplc="04100003" w:tentative="1">
      <w:start w:val="1"/>
      <w:numFmt w:val="bullet"/>
      <w:lvlText w:val="o"/>
      <w:lvlJc w:val="left"/>
      <w:pPr>
        <w:tabs>
          <w:tab w:val="num" w:pos="7380"/>
        </w:tabs>
        <w:ind w:left="7380" w:hanging="360"/>
      </w:pPr>
      <w:rPr>
        <w:rFonts w:ascii="Courier New" w:hAnsi="Courier New" w:cs="Courier New" w:hint="default"/>
      </w:rPr>
    </w:lvl>
    <w:lvl w:ilvl="2" w:tplc="04100005" w:tentative="1">
      <w:start w:val="1"/>
      <w:numFmt w:val="bullet"/>
      <w:lvlText w:val=""/>
      <w:lvlJc w:val="left"/>
      <w:pPr>
        <w:tabs>
          <w:tab w:val="num" w:pos="8100"/>
        </w:tabs>
        <w:ind w:left="8100" w:hanging="360"/>
      </w:pPr>
      <w:rPr>
        <w:rFonts w:ascii="Wingdings" w:hAnsi="Wingdings" w:hint="default"/>
      </w:rPr>
    </w:lvl>
    <w:lvl w:ilvl="3" w:tplc="04100001" w:tentative="1">
      <w:start w:val="1"/>
      <w:numFmt w:val="bullet"/>
      <w:lvlText w:val=""/>
      <w:lvlJc w:val="left"/>
      <w:pPr>
        <w:tabs>
          <w:tab w:val="num" w:pos="8820"/>
        </w:tabs>
        <w:ind w:left="8820" w:hanging="360"/>
      </w:pPr>
      <w:rPr>
        <w:rFonts w:ascii="Symbol" w:hAnsi="Symbol" w:hint="default"/>
      </w:rPr>
    </w:lvl>
    <w:lvl w:ilvl="4" w:tplc="04100003" w:tentative="1">
      <w:start w:val="1"/>
      <w:numFmt w:val="bullet"/>
      <w:lvlText w:val="o"/>
      <w:lvlJc w:val="left"/>
      <w:pPr>
        <w:tabs>
          <w:tab w:val="num" w:pos="9540"/>
        </w:tabs>
        <w:ind w:left="9540" w:hanging="360"/>
      </w:pPr>
      <w:rPr>
        <w:rFonts w:ascii="Courier New" w:hAnsi="Courier New" w:cs="Courier New" w:hint="default"/>
      </w:rPr>
    </w:lvl>
    <w:lvl w:ilvl="5" w:tplc="04100005" w:tentative="1">
      <w:start w:val="1"/>
      <w:numFmt w:val="bullet"/>
      <w:lvlText w:val=""/>
      <w:lvlJc w:val="left"/>
      <w:pPr>
        <w:tabs>
          <w:tab w:val="num" w:pos="10260"/>
        </w:tabs>
        <w:ind w:left="10260" w:hanging="360"/>
      </w:pPr>
      <w:rPr>
        <w:rFonts w:ascii="Wingdings" w:hAnsi="Wingdings" w:hint="default"/>
      </w:rPr>
    </w:lvl>
    <w:lvl w:ilvl="6" w:tplc="04100001" w:tentative="1">
      <w:start w:val="1"/>
      <w:numFmt w:val="bullet"/>
      <w:lvlText w:val=""/>
      <w:lvlJc w:val="left"/>
      <w:pPr>
        <w:tabs>
          <w:tab w:val="num" w:pos="10980"/>
        </w:tabs>
        <w:ind w:left="10980" w:hanging="360"/>
      </w:pPr>
      <w:rPr>
        <w:rFonts w:ascii="Symbol" w:hAnsi="Symbol" w:hint="default"/>
      </w:rPr>
    </w:lvl>
    <w:lvl w:ilvl="7" w:tplc="04100003" w:tentative="1">
      <w:start w:val="1"/>
      <w:numFmt w:val="bullet"/>
      <w:lvlText w:val="o"/>
      <w:lvlJc w:val="left"/>
      <w:pPr>
        <w:tabs>
          <w:tab w:val="num" w:pos="11700"/>
        </w:tabs>
        <w:ind w:left="11700" w:hanging="360"/>
      </w:pPr>
      <w:rPr>
        <w:rFonts w:ascii="Courier New" w:hAnsi="Courier New" w:cs="Courier New" w:hint="default"/>
      </w:rPr>
    </w:lvl>
    <w:lvl w:ilvl="8" w:tplc="04100005" w:tentative="1">
      <w:start w:val="1"/>
      <w:numFmt w:val="bullet"/>
      <w:lvlText w:val=""/>
      <w:lvlJc w:val="left"/>
      <w:pPr>
        <w:tabs>
          <w:tab w:val="num" w:pos="12420"/>
        </w:tabs>
        <w:ind w:left="12420" w:hanging="360"/>
      </w:pPr>
      <w:rPr>
        <w:rFonts w:ascii="Wingdings" w:hAnsi="Wingdings" w:hint="default"/>
      </w:rPr>
    </w:lvl>
  </w:abstractNum>
  <w:abstractNum w:abstractNumId="1" w15:restartNumberingAfterBreak="0">
    <w:nsid w:val="46706EFE"/>
    <w:multiLevelType w:val="hybridMultilevel"/>
    <w:tmpl w:val="A092A48E"/>
    <w:lvl w:ilvl="0" w:tplc="AC4A01BA">
      <w:numFmt w:val="bullet"/>
      <w:lvlText w:val="-"/>
      <w:lvlJc w:val="left"/>
      <w:pPr>
        <w:tabs>
          <w:tab w:val="num" w:pos="6660"/>
        </w:tabs>
        <w:ind w:left="6660" w:hanging="360"/>
      </w:pPr>
      <w:rPr>
        <w:rFonts w:ascii="Arial" w:eastAsia="Times New Roman" w:hAnsi="Arial" w:cs="Arial" w:hint="default"/>
      </w:rPr>
    </w:lvl>
    <w:lvl w:ilvl="1" w:tplc="04100003" w:tentative="1">
      <w:start w:val="1"/>
      <w:numFmt w:val="bullet"/>
      <w:lvlText w:val="o"/>
      <w:lvlJc w:val="left"/>
      <w:pPr>
        <w:tabs>
          <w:tab w:val="num" w:pos="7380"/>
        </w:tabs>
        <w:ind w:left="7380" w:hanging="360"/>
      </w:pPr>
      <w:rPr>
        <w:rFonts w:ascii="Courier New" w:hAnsi="Courier New" w:cs="Courier New" w:hint="default"/>
      </w:rPr>
    </w:lvl>
    <w:lvl w:ilvl="2" w:tplc="04100005" w:tentative="1">
      <w:start w:val="1"/>
      <w:numFmt w:val="bullet"/>
      <w:lvlText w:val=""/>
      <w:lvlJc w:val="left"/>
      <w:pPr>
        <w:tabs>
          <w:tab w:val="num" w:pos="8100"/>
        </w:tabs>
        <w:ind w:left="8100" w:hanging="360"/>
      </w:pPr>
      <w:rPr>
        <w:rFonts w:ascii="Wingdings" w:hAnsi="Wingdings" w:hint="default"/>
      </w:rPr>
    </w:lvl>
    <w:lvl w:ilvl="3" w:tplc="04100001" w:tentative="1">
      <w:start w:val="1"/>
      <w:numFmt w:val="bullet"/>
      <w:lvlText w:val=""/>
      <w:lvlJc w:val="left"/>
      <w:pPr>
        <w:tabs>
          <w:tab w:val="num" w:pos="8820"/>
        </w:tabs>
        <w:ind w:left="8820" w:hanging="360"/>
      </w:pPr>
      <w:rPr>
        <w:rFonts w:ascii="Symbol" w:hAnsi="Symbol" w:hint="default"/>
      </w:rPr>
    </w:lvl>
    <w:lvl w:ilvl="4" w:tplc="04100003" w:tentative="1">
      <w:start w:val="1"/>
      <w:numFmt w:val="bullet"/>
      <w:lvlText w:val="o"/>
      <w:lvlJc w:val="left"/>
      <w:pPr>
        <w:tabs>
          <w:tab w:val="num" w:pos="9540"/>
        </w:tabs>
        <w:ind w:left="9540" w:hanging="360"/>
      </w:pPr>
      <w:rPr>
        <w:rFonts w:ascii="Courier New" w:hAnsi="Courier New" w:cs="Courier New" w:hint="default"/>
      </w:rPr>
    </w:lvl>
    <w:lvl w:ilvl="5" w:tplc="04100005" w:tentative="1">
      <w:start w:val="1"/>
      <w:numFmt w:val="bullet"/>
      <w:lvlText w:val=""/>
      <w:lvlJc w:val="left"/>
      <w:pPr>
        <w:tabs>
          <w:tab w:val="num" w:pos="10260"/>
        </w:tabs>
        <w:ind w:left="10260" w:hanging="360"/>
      </w:pPr>
      <w:rPr>
        <w:rFonts w:ascii="Wingdings" w:hAnsi="Wingdings" w:hint="default"/>
      </w:rPr>
    </w:lvl>
    <w:lvl w:ilvl="6" w:tplc="04100001" w:tentative="1">
      <w:start w:val="1"/>
      <w:numFmt w:val="bullet"/>
      <w:lvlText w:val=""/>
      <w:lvlJc w:val="left"/>
      <w:pPr>
        <w:tabs>
          <w:tab w:val="num" w:pos="10980"/>
        </w:tabs>
        <w:ind w:left="10980" w:hanging="360"/>
      </w:pPr>
      <w:rPr>
        <w:rFonts w:ascii="Symbol" w:hAnsi="Symbol" w:hint="default"/>
      </w:rPr>
    </w:lvl>
    <w:lvl w:ilvl="7" w:tplc="04100003" w:tentative="1">
      <w:start w:val="1"/>
      <w:numFmt w:val="bullet"/>
      <w:lvlText w:val="o"/>
      <w:lvlJc w:val="left"/>
      <w:pPr>
        <w:tabs>
          <w:tab w:val="num" w:pos="11700"/>
        </w:tabs>
        <w:ind w:left="11700" w:hanging="360"/>
      </w:pPr>
      <w:rPr>
        <w:rFonts w:ascii="Courier New" w:hAnsi="Courier New" w:cs="Courier New" w:hint="default"/>
      </w:rPr>
    </w:lvl>
    <w:lvl w:ilvl="8" w:tplc="04100005" w:tentative="1">
      <w:start w:val="1"/>
      <w:numFmt w:val="bullet"/>
      <w:lvlText w:val=""/>
      <w:lvlJc w:val="left"/>
      <w:pPr>
        <w:tabs>
          <w:tab w:val="num" w:pos="12420"/>
        </w:tabs>
        <w:ind w:left="12420" w:hanging="360"/>
      </w:pPr>
      <w:rPr>
        <w:rFonts w:ascii="Wingdings" w:hAnsi="Wingdings" w:hint="default"/>
      </w:rPr>
    </w:lvl>
  </w:abstractNum>
  <w:abstractNum w:abstractNumId="2" w15:restartNumberingAfterBreak="0">
    <w:nsid w:val="7A765F2B"/>
    <w:multiLevelType w:val="hybridMultilevel"/>
    <w:tmpl w:val="EB7EE616"/>
    <w:lvl w:ilvl="0" w:tplc="8DDE17E4">
      <w:numFmt w:val="bullet"/>
      <w:lvlText w:val="-"/>
      <w:lvlJc w:val="left"/>
      <w:pPr>
        <w:tabs>
          <w:tab w:val="num" w:pos="5940"/>
        </w:tabs>
        <w:ind w:left="5940" w:hanging="360"/>
      </w:pPr>
      <w:rPr>
        <w:rFonts w:ascii="Arial" w:eastAsia="Times New Roman" w:hAnsi="Arial" w:cs="Arial" w:hint="default"/>
      </w:rPr>
    </w:lvl>
    <w:lvl w:ilvl="1" w:tplc="04100003" w:tentative="1">
      <w:start w:val="1"/>
      <w:numFmt w:val="bullet"/>
      <w:lvlText w:val="o"/>
      <w:lvlJc w:val="left"/>
      <w:pPr>
        <w:tabs>
          <w:tab w:val="num" w:pos="6660"/>
        </w:tabs>
        <w:ind w:left="6660" w:hanging="360"/>
      </w:pPr>
      <w:rPr>
        <w:rFonts w:ascii="Courier New" w:hAnsi="Courier New" w:cs="Courier New" w:hint="default"/>
      </w:rPr>
    </w:lvl>
    <w:lvl w:ilvl="2" w:tplc="04100005" w:tentative="1">
      <w:start w:val="1"/>
      <w:numFmt w:val="bullet"/>
      <w:lvlText w:val=""/>
      <w:lvlJc w:val="left"/>
      <w:pPr>
        <w:tabs>
          <w:tab w:val="num" w:pos="7380"/>
        </w:tabs>
        <w:ind w:left="7380" w:hanging="360"/>
      </w:pPr>
      <w:rPr>
        <w:rFonts w:ascii="Wingdings" w:hAnsi="Wingdings" w:hint="default"/>
      </w:rPr>
    </w:lvl>
    <w:lvl w:ilvl="3" w:tplc="04100001" w:tentative="1">
      <w:start w:val="1"/>
      <w:numFmt w:val="bullet"/>
      <w:lvlText w:val=""/>
      <w:lvlJc w:val="left"/>
      <w:pPr>
        <w:tabs>
          <w:tab w:val="num" w:pos="8100"/>
        </w:tabs>
        <w:ind w:left="8100" w:hanging="360"/>
      </w:pPr>
      <w:rPr>
        <w:rFonts w:ascii="Symbol" w:hAnsi="Symbol" w:hint="default"/>
      </w:rPr>
    </w:lvl>
    <w:lvl w:ilvl="4" w:tplc="04100003" w:tentative="1">
      <w:start w:val="1"/>
      <w:numFmt w:val="bullet"/>
      <w:lvlText w:val="o"/>
      <w:lvlJc w:val="left"/>
      <w:pPr>
        <w:tabs>
          <w:tab w:val="num" w:pos="8820"/>
        </w:tabs>
        <w:ind w:left="8820" w:hanging="360"/>
      </w:pPr>
      <w:rPr>
        <w:rFonts w:ascii="Courier New" w:hAnsi="Courier New" w:cs="Courier New" w:hint="default"/>
      </w:rPr>
    </w:lvl>
    <w:lvl w:ilvl="5" w:tplc="04100005" w:tentative="1">
      <w:start w:val="1"/>
      <w:numFmt w:val="bullet"/>
      <w:lvlText w:val=""/>
      <w:lvlJc w:val="left"/>
      <w:pPr>
        <w:tabs>
          <w:tab w:val="num" w:pos="9540"/>
        </w:tabs>
        <w:ind w:left="9540" w:hanging="360"/>
      </w:pPr>
      <w:rPr>
        <w:rFonts w:ascii="Wingdings" w:hAnsi="Wingdings" w:hint="default"/>
      </w:rPr>
    </w:lvl>
    <w:lvl w:ilvl="6" w:tplc="04100001" w:tentative="1">
      <w:start w:val="1"/>
      <w:numFmt w:val="bullet"/>
      <w:lvlText w:val=""/>
      <w:lvlJc w:val="left"/>
      <w:pPr>
        <w:tabs>
          <w:tab w:val="num" w:pos="10260"/>
        </w:tabs>
        <w:ind w:left="10260" w:hanging="360"/>
      </w:pPr>
      <w:rPr>
        <w:rFonts w:ascii="Symbol" w:hAnsi="Symbol" w:hint="default"/>
      </w:rPr>
    </w:lvl>
    <w:lvl w:ilvl="7" w:tplc="04100003" w:tentative="1">
      <w:start w:val="1"/>
      <w:numFmt w:val="bullet"/>
      <w:lvlText w:val="o"/>
      <w:lvlJc w:val="left"/>
      <w:pPr>
        <w:tabs>
          <w:tab w:val="num" w:pos="10980"/>
        </w:tabs>
        <w:ind w:left="10980" w:hanging="360"/>
      </w:pPr>
      <w:rPr>
        <w:rFonts w:ascii="Courier New" w:hAnsi="Courier New" w:cs="Courier New" w:hint="default"/>
      </w:rPr>
    </w:lvl>
    <w:lvl w:ilvl="8" w:tplc="04100005" w:tentative="1">
      <w:start w:val="1"/>
      <w:numFmt w:val="bullet"/>
      <w:lvlText w:val=""/>
      <w:lvlJc w:val="left"/>
      <w:pPr>
        <w:tabs>
          <w:tab w:val="num" w:pos="11700"/>
        </w:tabs>
        <w:ind w:left="117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khxyFzheIHG4dMkcVk/iJ1fRx747hds8R4qyc+EIfRlLmm2y/NcxAEdFk5/3M8waUKUeS4KWEBTN6xUP9DSg==" w:salt="o+jQh+0CbswN8e8ZmMjDgQ=="/>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33"/>
    <w:rsid w:val="000012EB"/>
    <w:rsid w:val="0000514B"/>
    <w:rsid w:val="000054B5"/>
    <w:rsid w:val="000075EC"/>
    <w:rsid w:val="0001304D"/>
    <w:rsid w:val="00017184"/>
    <w:rsid w:val="0001771B"/>
    <w:rsid w:val="00034850"/>
    <w:rsid w:val="00036053"/>
    <w:rsid w:val="00047F20"/>
    <w:rsid w:val="00055BCB"/>
    <w:rsid w:val="00061C52"/>
    <w:rsid w:val="00065667"/>
    <w:rsid w:val="000701DE"/>
    <w:rsid w:val="00072C50"/>
    <w:rsid w:val="0007390F"/>
    <w:rsid w:val="0007536C"/>
    <w:rsid w:val="00093B77"/>
    <w:rsid w:val="00093CFC"/>
    <w:rsid w:val="000970BB"/>
    <w:rsid w:val="00097616"/>
    <w:rsid w:val="000A2DF8"/>
    <w:rsid w:val="000A7DFF"/>
    <w:rsid w:val="000B2FA6"/>
    <w:rsid w:val="000C65C5"/>
    <w:rsid w:val="000D6843"/>
    <w:rsid w:val="000D6EBB"/>
    <w:rsid w:val="000E2C93"/>
    <w:rsid w:val="000E613F"/>
    <w:rsid w:val="000F0766"/>
    <w:rsid w:val="000F1A68"/>
    <w:rsid w:val="000F289C"/>
    <w:rsid w:val="00115577"/>
    <w:rsid w:val="001248E6"/>
    <w:rsid w:val="00127F55"/>
    <w:rsid w:val="00130E9C"/>
    <w:rsid w:val="00144F03"/>
    <w:rsid w:val="001532D6"/>
    <w:rsid w:val="00154296"/>
    <w:rsid w:val="00157118"/>
    <w:rsid w:val="00157F45"/>
    <w:rsid w:val="0016569D"/>
    <w:rsid w:val="00171671"/>
    <w:rsid w:val="00184477"/>
    <w:rsid w:val="00186BEB"/>
    <w:rsid w:val="001A2E78"/>
    <w:rsid w:val="001A3101"/>
    <w:rsid w:val="001B5120"/>
    <w:rsid w:val="001B7BA1"/>
    <w:rsid w:val="001C267C"/>
    <w:rsid w:val="001C287F"/>
    <w:rsid w:val="001D0BD8"/>
    <w:rsid w:val="001D32F0"/>
    <w:rsid w:val="001D4142"/>
    <w:rsid w:val="001D6A27"/>
    <w:rsid w:val="001E040F"/>
    <w:rsid w:val="001E64EB"/>
    <w:rsid w:val="001F0971"/>
    <w:rsid w:val="001F617A"/>
    <w:rsid w:val="001F71E4"/>
    <w:rsid w:val="001F736F"/>
    <w:rsid w:val="00202648"/>
    <w:rsid w:val="00202C95"/>
    <w:rsid w:val="002075A5"/>
    <w:rsid w:val="00217843"/>
    <w:rsid w:val="0022309F"/>
    <w:rsid w:val="00223CA3"/>
    <w:rsid w:val="00225414"/>
    <w:rsid w:val="00227D84"/>
    <w:rsid w:val="00231AEB"/>
    <w:rsid w:val="00232677"/>
    <w:rsid w:val="00234CE0"/>
    <w:rsid w:val="0023775E"/>
    <w:rsid w:val="00254AA6"/>
    <w:rsid w:val="00265B75"/>
    <w:rsid w:val="00280167"/>
    <w:rsid w:val="00285B05"/>
    <w:rsid w:val="00290DB1"/>
    <w:rsid w:val="002A36D0"/>
    <w:rsid w:val="002A6B52"/>
    <w:rsid w:val="002B16CF"/>
    <w:rsid w:val="002B1C6D"/>
    <w:rsid w:val="002B680E"/>
    <w:rsid w:val="002C4387"/>
    <w:rsid w:val="002D0546"/>
    <w:rsid w:val="002D1AAA"/>
    <w:rsid w:val="002D2AD4"/>
    <w:rsid w:val="002D68AC"/>
    <w:rsid w:val="002D73E9"/>
    <w:rsid w:val="002E3A02"/>
    <w:rsid w:val="002E54AF"/>
    <w:rsid w:val="002F6983"/>
    <w:rsid w:val="00313810"/>
    <w:rsid w:val="003160E7"/>
    <w:rsid w:val="003202BD"/>
    <w:rsid w:val="00321EE7"/>
    <w:rsid w:val="00325DC5"/>
    <w:rsid w:val="0032646D"/>
    <w:rsid w:val="00334223"/>
    <w:rsid w:val="003420D9"/>
    <w:rsid w:val="00344FD5"/>
    <w:rsid w:val="00351E69"/>
    <w:rsid w:val="0035431D"/>
    <w:rsid w:val="0035690B"/>
    <w:rsid w:val="0035793E"/>
    <w:rsid w:val="003608C6"/>
    <w:rsid w:val="003621DB"/>
    <w:rsid w:val="00362791"/>
    <w:rsid w:val="003716BD"/>
    <w:rsid w:val="003901DB"/>
    <w:rsid w:val="00393B31"/>
    <w:rsid w:val="00394A6F"/>
    <w:rsid w:val="0039531F"/>
    <w:rsid w:val="003969B4"/>
    <w:rsid w:val="00396CDB"/>
    <w:rsid w:val="003A1BC8"/>
    <w:rsid w:val="003B2709"/>
    <w:rsid w:val="003C2602"/>
    <w:rsid w:val="003C373D"/>
    <w:rsid w:val="003C4AB4"/>
    <w:rsid w:val="003C4C10"/>
    <w:rsid w:val="003D43F9"/>
    <w:rsid w:val="003E1E66"/>
    <w:rsid w:val="003F4316"/>
    <w:rsid w:val="003F685B"/>
    <w:rsid w:val="0042252A"/>
    <w:rsid w:val="004235D3"/>
    <w:rsid w:val="00425D45"/>
    <w:rsid w:val="00426546"/>
    <w:rsid w:val="00430C36"/>
    <w:rsid w:val="00430F1A"/>
    <w:rsid w:val="00446361"/>
    <w:rsid w:val="0045038E"/>
    <w:rsid w:val="00453054"/>
    <w:rsid w:val="0045354A"/>
    <w:rsid w:val="00454152"/>
    <w:rsid w:val="00454E76"/>
    <w:rsid w:val="00457A15"/>
    <w:rsid w:val="0046573B"/>
    <w:rsid w:val="0046590D"/>
    <w:rsid w:val="00467B9F"/>
    <w:rsid w:val="004721F5"/>
    <w:rsid w:val="00473202"/>
    <w:rsid w:val="00482FC0"/>
    <w:rsid w:val="00492D5B"/>
    <w:rsid w:val="004959EE"/>
    <w:rsid w:val="004B0EF8"/>
    <w:rsid w:val="004B374D"/>
    <w:rsid w:val="004B5A9C"/>
    <w:rsid w:val="004C667C"/>
    <w:rsid w:val="004E7A8E"/>
    <w:rsid w:val="004F5117"/>
    <w:rsid w:val="0050399A"/>
    <w:rsid w:val="00506F26"/>
    <w:rsid w:val="00511D02"/>
    <w:rsid w:val="00512469"/>
    <w:rsid w:val="00515146"/>
    <w:rsid w:val="00525DF3"/>
    <w:rsid w:val="00554EA7"/>
    <w:rsid w:val="00560E06"/>
    <w:rsid w:val="0056554B"/>
    <w:rsid w:val="0057353E"/>
    <w:rsid w:val="00575EA3"/>
    <w:rsid w:val="00585268"/>
    <w:rsid w:val="005930F9"/>
    <w:rsid w:val="00594F52"/>
    <w:rsid w:val="0059545F"/>
    <w:rsid w:val="005A0AD0"/>
    <w:rsid w:val="005A6F66"/>
    <w:rsid w:val="005B79D6"/>
    <w:rsid w:val="005C026C"/>
    <w:rsid w:val="005C1186"/>
    <w:rsid w:val="005C352B"/>
    <w:rsid w:val="005D389D"/>
    <w:rsid w:val="005D7990"/>
    <w:rsid w:val="005E4FCA"/>
    <w:rsid w:val="005E52C7"/>
    <w:rsid w:val="005E75C4"/>
    <w:rsid w:val="00601A2B"/>
    <w:rsid w:val="00617270"/>
    <w:rsid w:val="00622E37"/>
    <w:rsid w:val="006407B1"/>
    <w:rsid w:val="00642E75"/>
    <w:rsid w:val="00643A57"/>
    <w:rsid w:val="006515C4"/>
    <w:rsid w:val="0065431E"/>
    <w:rsid w:val="00661892"/>
    <w:rsid w:val="00661963"/>
    <w:rsid w:val="00670A2E"/>
    <w:rsid w:val="00674834"/>
    <w:rsid w:val="00681FEA"/>
    <w:rsid w:val="0068200C"/>
    <w:rsid w:val="0068350B"/>
    <w:rsid w:val="00685CA2"/>
    <w:rsid w:val="0068715F"/>
    <w:rsid w:val="00690CBA"/>
    <w:rsid w:val="00693500"/>
    <w:rsid w:val="00694AE6"/>
    <w:rsid w:val="0069772F"/>
    <w:rsid w:val="006A1709"/>
    <w:rsid w:val="006A2639"/>
    <w:rsid w:val="006A6F8D"/>
    <w:rsid w:val="006C3842"/>
    <w:rsid w:val="006C71E8"/>
    <w:rsid w:val="006D27A7"/>
    <w:rsid w:val="006D3881"/>
    <w:rsid w:val="0071364A"/>
    <w:rsid w:val="00732D38"/>
    <w:rsid w:val="00740B2F"/>
    <w:rsid w:val="00763693"/>
    <w:rsid w:val="0077471F"/>
    <w:rsid w:val="0078470F"/>
    <w:rsid w:val="007852F2"/>
    <w:rsid w:val="00795FA8"/>
    <w:rsid w:val="007A697C"/>
    <w:rsid w:val="007B0D03"/>
    <w:rsid w:val="007B3BDA"/>
    <w:rsid w:val="007E3C6D"/>
    <w:rsid w:val="007E5F21"/>
    <w:rsid w:val="00804392"/>
    <w:rsid w:val="00805723"/>
    <w:rsid w:val="00806547"/>
    <w:rsid w:val="00807673"/>
    <w:rsid w:val="008106B1"/>
    <w:rsid w:val="00811305"/>
    <w:rsid w:val="0082344E"/>
    <w:rsid w:val="00827CA6"/>
    <w:rsid w:val="008348AA"/>
    <w:rsid w:val="0083642E"/>
    <w:rsid w:val="00837940"/>
    <w:rsid w:val="00837DD3"/>
    <w:rsid w:val="00841A63"/>
    <w:rsid w:val="008438BE"/>
    <w:rsid w:val="00845BC4"/>
    <w:rsid w:val="0084713A"/>
    <w:rsid w:val="00850EDC"/>
    <w:rsid w:val="008513D0"/>
    <w:rsid w:val="00852364"/>
    <w:rsid w:val="00860ED0"/>
    <w:rsid w:val="008862D5"/>
    <w:rsid w:val="0089298E"/>
    <w:rsid w:val="008952B5"/>
    <w:rsid w:val="008A0C73"/>
    <w:rsid w:val="008A2DB8"/>
    <w:rsid w:val="008A382A"/>
    <w:rsid w:val="008A5E66"/>
    <w:rsid w:val="008B0E04"/>
    <w:rsid w:val="008C0941"/>
    <w:rsid w:val="008C2400"/>
    <w:rsid w:val="008C5F68"/>
    <w:rsid w:val="008C6D33"/>
    <w:rsid w:val="008D1210"/>
    <w:rsid w:val="008D1EB9"/>
    <w:rsid w:val="008D237F"/>
    <w:rsid w:val="008D2C76"/>
    <w:rsid w:val="008D4575"/>
    <w:rsid w:val="008D511F"/>
    <w:rsid w:val="008D754B"/>
    <w:rsid w:val="008F38F6"/>
    <w:rsid w:val="008F649E"/>
    <w:rsid w:val="00903DDC"/>
    <w:rsid w:val="00916BB2"/>
    <w:rsid w:val="00933067"/>
    <w:rsid w:val="009348C2"/>
    <w:rsid w:val="0093646E"/>
    <w:rsid w:val="00943D3D"/>
    <w:rsid w:val="00945FFC"/>
    <w:rsid w:val="00957060"/>
    <w:rsid w:val="00962F07"/>
    <w:rsid w:val="00963B40"/>
    <w:rsid w:val="00967BC9"/>
    <w:rsid w:val="009823F9"/>
    <w:rsid w:val="009879B6"/>
    <w:rsid w:val="009936FD"/>
    <w:rsid w:val="009937DF"/>
    <w:rsid w:val="009A13C7"/>
    <w:rsid w:val="009A39AA"/>
    <w:rsid w:val="009A5A94"/>
    <w:rsid w:val="009A6F4A"/>
    <w:rsid w:val="009B2254"/>
    <w:rsid w:val="009C2235"/>
    <w:rsid w:val="009C2B72"/>
    <w:rsid w:val="009D0E3A"/>
    <w:rsid w:val="009D28C3"/>
    <w:rsid w:val="009E019F"/>
    <w:rsid w:val="009E3456"/>
    <w:rsid w:val="00A05524"/>
    <w:rsid w:val="00A12D49"/>
    <w:rsid w:val="00A156FC"/>
    <w:rsid w:val="00A200F3"/>
    <w:rsid w:val="00A239B5"/>
    <w:rsid w:val="00A30055"/>
    <w:rsid w:val="00A32FAB"/>
    <w:rsid w:val="00A35883"/>
    <w:rsid w:val="00A359D7"/>
    <w:rsid w:val="00A36FCD"/>
    <w:rsid w:val="00A41CBE"/>
    <w:rsid w:val="00A44260"/>
    <w:rsid w:val="00A46FA4"/>
    <w:rsid w:val="00A51E56"/>
    <w:rsid w:val="00A8228C"/>
    <w:rsid w:val="00A857E6"/>
    <w:rsid w:val="00A91563"/>
    <w:rsid w:val="00A9674E"/>
    <w:rsid w:val="00A96EB0"/>
    <w:rsid w:val="00AA725B"/>
    <w:rsid w:val="00AC2C99"/>
    <w:rsid w:val="00AC3699"/>
    <w:rsid w:val="00AD3B82"/>
    <w:rsid w:val="00AD5C98"/>
    <w:rsid w:val="00AD60CB"/>
    <w:rsid w:val="00AE7600"/>
    <w:rsid w:val="00AE7C86"/>
    <w:rsid w:val="00AF1DA3"/>
    <w:rsid w:val="00AF1EFE"/>
    <w:rsid w:val="00AF34FB"/>
    <w:rsid w:val="00AF499A"/>
    <w:rsid w:val="00B02107"/>
    <w:rsid w:val="00B03CF7"/>
    <w:rsid w:val="00B052AB"/>
    <w:rsid w:val="00B0572E"/>
    <w:rsid w:val="00B17B3C"/>
    <w:rsid w:val="00B216BE"/>
    <w:rsid w:val="00B24174"/>
    <w:rsid w:val="00B31B3C"/>
    <w:rsid w:val="00B37235"/>
    <w:rsid w:val="00B50F90"/>
    <w:rsid w:val="00B51DE1"/>
    <w:rsid w:val="00B52C51"/>
    <w:rsid w:val="00B60E6E"/>
    <w:rsid w:val="00B66389"/>
    <w:rsid w:val="00B71414"/>
    <w:rsid w:val="00B7157C"/>
    <w:rsid w:val="00B8127D"/>
    <w:rsid w:val="00B922FD"/>
    <w:rsid w:val="00B92759"/>
    <w:rsid w:val="00B930DD"/>
    <w:rsid w:val="00BA0000"/>
    <w:rsid w:val="00BA4D7E"/>
    <w:rsid w:val="00BA5D97"/>
    <w:rsid w:val="00BB39EC"/>
    <w:rsid w:val="00BC09CD"/>
    <w:rsid w:val="00BC11D5"/>
    <w:rsid w:val="00BD36EA"/>
    <w:rsid w:val="00BF0CC1"/>
    <w:rsid w:val="00BF71EF"/>
    <w:rsid w:val="00C01710"/>
    <w:rsid w:val="00C045DC"/>
    <w:rsid w:val="00C074B1"/>
    <w:rsid w:val="00C11AD3"/>
    <w:rsid w:val="00C163BA"/>
    <w:rsid w:val="00C21867"/>
    <w:rsid w:val="00C339FF"/>
    <w:rsid w:val="00C46AA5"/>
    <w:rsid w:val="00C50EC0"/>
    <w:rsid w:val="00C5101E"/>
    <w:rsid w:val="00C621D7"/>
    <w:rsid w:val="00C6436B"/>
    <w:rsid w:val="00C65032"/>
    <w:rsid w:val="00C709D0"/>
    <w:rsid w:val="00C753CA"/>
    <w:rsid w:val="00C81665"/>
    <w:rsid w:val="00C81759"/>
    <w:rsid w:val="00C833DD"/>
    <w:rsid w:val="00C91F00"/>
    <w:rsid w:val="00CC39A0"/>
    <w:rsid w:val="00CC4060"/>
    <w:rsid w:val="00CD2B45"/>
    <w:rsid w:val="00CE37F4"/>
    <w:rsid w:val="00CE6F8C"/>
    <w:rsid w:val="00CF3DB0"/>
    <w:rsid w:val="00CF6AB0"/>
    <w:rsid w:val="00D12F67"/>
    <w:rsid w:val="00D2294F"/>
    <w:rsid w:val="00D32978"/>
    <w:rsid w:val="00D403D1"/>
    <w:rsid w:val="00D40950"/>
    <w:rsid w:val="00D44041"/>
    <w:rsid w:val="00D47169"/>
    <w:rsid w:val="00D4750E"/>
    <w:rsid w:val="00D61989"/>
    <w:rsid w:val="00D63D61"/>
    <w:rsid w:val="00D73D48"/>
    <w:rsid w:val="00D933BB"/>
    <w:rsid w:val="00D97121"/>
    <w:rsid w:val="00DA593F"/>
    <w:rsid w:val="00DB0751"/>
    <w:rsid w:val="00DB5D6A"/>
    <w:rsid w:val="00DB6535"/>
    <w:rsid w:val="00DC58FD"/>
    <w:rsid w:val="00DD0984"/>
    <w:rsid w:val="00DD6EA7"/>
    <w:rsid w:val="00DE1DEF"/>
    <w:rsid w:val="00DE20E1"/>
    <w:rsid w:val="00DF3E7E"/>
    <w:rsid w:val="00DF4932"/>
    <w:rsid w:val="00DF5AB5"/>
    <w:rsid w:val="00DF739A"/>
    <w:rsid w:val="00E00004"/>
    <w:rsid w:val="00E05408"/>
    <w:rsid w:val="00E07A48"/>
    <w:rsid w:val="00E1088F"/>
    <w:rsid w:val="00E14722"/>
    <w:rsid w:val="00E1657F"/>
    <w:rsid w:val="00E21FF5"/>
    <w:rsid w:val="00E30CD8"/>
    <w:rsid w:val="00E3340F"/>
    <w:rsid w:val="00E43FE4"/>
    <w:rsid w:val="00E5250E"/>
    <w:rsid w:val="00E62D60"/>
    <w:rsid w:val="00E6585A"/>
    <w:rsid w:val="00E67463"/>
    <w:rsid w:val="00E72CAD"/>
    <w:rsid w:val="00E8114B"/>
    <w:rsid w:val="00E815BA"/>
    <w:rsid w:val="00E817C1"/>
    <w:rsid w:val="00E82BF0"/>
    <w:rsid w:val="00E82C35"/>
    <w:rsid w:val="00E83287"/>
    <w:rsid w:val="00E837D4"/>
    <w:rsid w:val="00E8596B"/>
    <w:rsid w:val="00E90862"/>
    <w:rsid w:val="00E92144"/>
    <w:rsid w:val="00E9722D"/>
    <w:rsid w:val="00EA28B8"/>
    <w:rsid w:val="00EA2913"/>
    <w:rsid w:val="00EC49B4"/>
    <w:rsid w:val="00EC4DC3"/>
    <w:rsid w:val="00ED440B"/>
    <w:rsid w:val="00ED5A9F"/>
    <w:rsid w:val="00ED6AAF"/>
    <w:rsid w:val="00EF49D6"/>
    <w:rsid w:val="00EF7AE4"/>
    <w:rsid w:val="00F001B2"/>
    <w:rsid w:val="00F020D4"/>
    <w:rsid w:val="00F32260"/>
    <w:rsid w:val="00F348B6"/>
    <w:rsid w:val="00F42A44"/>
    <w:rsid w:val="00F45D8C"/>
    <w:rsid w:val="00F57E72"/>
    <w:rsid w:val="00F67EE4"/>
    <w:rsid w:val="00F74A6E"/>
    <w:rsid w:val="00F767FF"/>
    <w:rsid w:val="00F80065"/>
    <w:rsid w:val="00F85AAE"/>
    <w:rsid w:val="00F95F81"/>
    <w:rsid w:val="00F96C8E"/>
    <w:rsid w:val="00FA1364"/>
    <w:rsid w:val="00FA2126"/>
    <w:rsid w:val="00FA45F2"/>
    <w:rsid w:val="00FA551A"/>
    <w:rsid w:val="00FA6127"/>
    <w:rsid w:val="00FA699F"/>
    <w:rsid w:val="00FB3D83"/>
    <w:rsid w:val="00FD026E"/>
    <w:rsid w:val="00FD3284"/>
    <w:rsid w:val="00FD33D0"/>
    <w:rsid w:val="00FD3567"/>
    <w:rsid w:val="00FD4180"/>
    <w:rsid w:val="00FD5327"/>
    <w:rsid w:val="00FD5E79"/>
    <w:rsid w:val="00FD678F"/>
    <w:rsid w:val="00FD6CFF"/>
    <w:rsid w:val="00FE0A07"/>
    <w:rsid w:val="00FE343A"/>
    <w:rsid w:val="00FE38B7"/>
    <w:rsid w:val="00FF041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026994-3D63-4F2F-92E8-E12B7D05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B7BA1"/>
    <w:rPr>
      <w:rFonts w:ascii="Arial" w:hAnsi="Arial"/>
      <w:sz w:val="22"/>
      <w:szCs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45DC"/>
    <w:rPr>
      <w:rFonts w:ascii="Tahoma" w:hAnsi="Tahoma" w:cs="Tahoma"/>
      <w:sz w:val="16"/>
      <w:szCs w:val="16"/>
    </w:rPr>
  </w:style>
  <w:style w:type="paragraph" w:styleId="Finemodulo-z">
    <w:name w:val="HTML Bottom of Form"/>
    <w:basedOn w:val="Normale"/>
    <w:next w:val="Normale"/>
    <w:hidden/>
    <w:rsid w:val="00B922FD"/>
    <w:pPr>
      <w:pBdr>
        <w:top w:val="single" w:sz="6" w:space="1" w:color="auto"/>
      </w:pBdr>
      <w:jc w:val="center"/>
    </w:pPr>
    <w:rPr>
      <w:rFonts w:cs="Arial"/>
      <w:vanish/>
      <w:sz w:val="16"/>
      <w:szCs w:val="16"/>
    </w:rPr>
  </w:style>
  <w:style w:type="paragraph" w:styleId="Iniziomodulo-z">
    <w:name w:val="HTML Top of Form"/>
    <w:basedOn w:val="Normale"/>
    <w:next w:val="Normale"/>
    <w:hidden/>
    <w:rsid w:val="00B922FD"/>
    <w:pPr>
      <w:pBdr>
        <w:bottom w:val="single" w:sz="6" w:space="1" w:color="auto"/>
      </w:pBdr>
      <w:jc w:val="center"/>
    </w:pPr>
    <w:rPr>
      <w:rFonts w:cs="Arial"/>
      <w:vanish/>
      <w:sz w:val="16"/>
      <w:szCs w:val="16"/>
    </w:rPr>
  </w:style>
  <w:style w:type="paragraph" w:styleId="Intestazione">
    <w:name w:val="header"/>
    <w:basedOn w:val="Normale"/>
    <w:link w:val="IntestazioneCarattere"/>
    <w:uiPriority w:val="99"/>
    <w:unhideWhenUsed/>
    <w:rsid w:val="000B2FA6"/>
    <w:pPr>
      <w:tabs>
        <w:tab w:val="center" w:pos="4819"/>
        <w:tab w:val="right" w:pos="9638"/>
      </w:tabs>
    </w:pPr>
  </w:style>
  <w:style w:type="character" w:customStyle="1" w:styleId="IntestazioneCarattere">
    <w:name w:val="Intestazione Carattere"/>
    <w:link w:val="Intestazione"/>
    <w:uiPriority w:val="99"/>
    <w:rsid w:val="000B2FA6"/>
    <w:rPr>
      <w:rFonts w:ascii="Arial" w:hAnsi="Arial"/>
      <w:sz w:val="22"/>
      <w:szCs w:val="22"/>
      <w:lang w:val="it-IT" w:eastAsia="it-IT"/>
    </w:rPr>
  </w:style>
  <w:style w:type="paragraph" w:styleId="Pidipagina">
    <w:name w:val="footer"/>
    <w:basedOn w:val="Normale"/>
    <w:link w:val="PidipaginaCarattere"/>
    <w:uiPriority w:val="99"/>
    <w:unhideWhenUsed/>
    <w:rsid w:val="000B2FA6"/>
    <w:pPr>
      <w:tabs>
        <w:tab w:val="center" w:pos="4819"/>
        <w:tab w:val="right" w:pos="9638"/>
      </w:tabs>
    </w:pPr>
  </w:style>
  <w:style w:type="character" w:customStyle="1" w:styleId="PidipaginaCarattere">
    <w:name w:val="Piè di pagina Carattere"/>
    <w:link w:val="Pidipagina"/>
    <w:uiPriority w:val="99"/>
    <w:rsid w:val="000B2FA6"/>
    <w:rPr>
      <w:rFonts w:ascii="Arial" w:hAnsi="Arial"/>
      <w:sz w:val="22"/>
      <w:szCs w:val="22"/>
      <w:lang w:val="it-IT" w:eastAsia="it-IT"/>
    </w:rPr>
  </w:style>
  <w:style w:type="paragraph" w:styleId="Paragrafoelenco">
    <w:name w:val="List Paragraph"/>
    <w:basedOn w:val="Normale"/>
    <w:uiPriority w:val="34"/>
    <w:qFormat/>
    <w:rsid w:val="00F32260"/>
    <w:pPr>
      <w:ind w:left="720"/>
      <w:contextualSpacing/>
    </w:pPr>
    <w:rPr>
      <w:rFonts w:eastAsiaTheme="minorHAnsi" w:cstheme="minorBidi"/>
      <w:lang w:val="it-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A5E2-2A39-40E9-BDC3-6D02D5FF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10647</Characters>
  <Application>Microsoft Office Word</Application>
  <DocSecurity>4</DocSecurity>
  <Lines>88</Lines>
  <Paragraphs>24</Paragraphs>
  <ScaleCrop>false</ScaleCrop>
  <HeadingPairs>
    <vt:vector size="2" baseType="variant">
      <vt:variant>
        <vt:lpstr>Titolo</vt:lpstr>
      </vt:variant>
      <vt:variant>
        <vt:i4>1</vt:i4>
      </vt:variant>
    </vt:vector>
  </HeadingPairs>
  <TitlesOfParts>
    <vt:vector size="1" baseType="lpstr">
      <vt:lpstr>Il regolamento edilizio approvato dall’Assemblea Comunale il 9 novembre 2000 all’art</vt:lpstr>
    </vt:vector>
  </TitlesOfParts>
  <Company>Utente</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regolamento edilizio approvato dall’Assemblea Comunale il 9 novembre 2000 all’art</dc:title>
  <dc:creator>Marco</dc:creator>
  <cp:lastModifiedBy>Paolo Bottelli</cp:lastModifiedBy>
  <cp:revision>2</cp:revision>
  <cp:lastPrinted>2013-11-08T10:00:00Z</cp:lastPrinted>
  <dcterms:created xsi:type="dcterms:W3CDTF">2020-06-10T07:03:00Z</dcterms:created>
  <dcterms:modified xsi:type="dcterms:W3CDTF">2020-06-10T07:03:00Z</dcterms:modified>
</cp:coreProperties>
</file>